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1536"/>
          <w:tab w:val="center" w:pos="4153"/>
        </w:tabs>
        <w:spacing w:after="156"/>
      </w:pPr>
      <w:r>
        <w:t>法学院</w:t>
      </w:r>
      <w:r>
        <w:rPr>
          <w:rFonts w:hint="eastAsia"/>
          <w:lang w:val="en-US" w:eastAsia="zh-CN"/>
        </w:rPr>
        <w:t>2019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度</w:t>
      </w:r>
      <w:bookmarkStart w:id="0" w:name="_GoBack"/>
      <w:bookmarkEnd w:id="0"/>
      <w:r>
        <w:t>“五四表彰”</w:t>
      </w:r>
      <w:r>
        <w:rPr>
          <w:rFonts w:hint="eastAsia"/>
        </w:rPr>
        <w:t>公示名单</w:t>
      </w:r>
    </w:p>
    <w:tbl>
      <w:tblPr>
        <w:tblStyle w:val="5"/>
        <w:tblpPr w:leftFromText="180" w:rightFromText="180" w:vertAnchor="page" w:horzAnchor="margin" w:tblpXSpec="center" w:tblpY="3941"/>
        <w:tblOverlap w:val="never"/>
        <w:tblW w:w="111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79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16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“优秀</w:t>
            </w:r>
            <w:r>
              <w:rPr>
                <w:rFonts w:eastAsia="仿宋_GB2312"/>
                <w:b/>
                <w:sz w:val="28"/>
                <w:szCs w:val="28"/>
              </w:rPr>
              <w:t>团支部</w:t>
            </w:r>
            <w:r>
              <w:rPr>
                <w:rFonts w:hint="eastAsia" w:eastAsia="仿宋_GB2312"/>
                <w:b/>
                <w:sz w:val="28"/>
                <w:szCs w:val="28"/>
              </w:rPr>
              <w:t>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116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四川省西南财经大学法学院</w:t>
            </w:r>
            <w:r>
              <w:rPr>
                <w:rFonts w:eastAsia="仿宋_GB2312"/>
                <w:sz w:val="28"/>
                <w:szCs w:val="28"/>
              </w:rPr>
              <w:t>201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级</w:t>
            </w:r>
            <w:r>
              <w:rPr>
                <w:rFonts w:hint="eastAsia" w:eastAsia="仿宋_GB2312"/>
                <w:sz w:val="28"/>
                <w:szCs w:val="28"/>
              </w:rPr>
              <w:t>法学（法学-会计双学位）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eastAsia="仿宋_GB2312"/>
                <w:sz w:val="28"/>
                <w:szCs w:val="28"/>
              </w:rPr>
              <w:t>班团支部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116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四川省西南财经大学法学院</w:t>
            </w:r>
            <w:r>
              <w:rPr>
                <w:rFonts w:eastAsia="仿宋_GB2312"/>
                <w:sz w:val="28"/>
                <w:szCs w:val="28"/>
              </w:rPr>
              <w:t>201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eastAsia="仿宋_GB2312"/>
                <w:sz w:val="28"/>
                <w:szCs w:val="28"/>
              </w:rPr>
              <w:t>级</w:t>
            </w:r>
            <w:r>
              <w:rPr>
                <w:rFonts w:hint="eastAsia" w:eastAsia="仿宋_GB2312"/>
                <w:sz w:val="28"/>
                <w:szCs w:val="28"/>
              </w:rPr>
              <w:t>法学（法学-会计双学位）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eastAsia="仿宋_GB2312"/>
                <w:sz w:val="28"/>
                <w:szCs w:val="28"/>
              </w:rPr>
              <w:t>班团支部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165" w:type="dxa"/>
            <w:gridSpan w:val="2"/>
            <w:vAlign w:val="center"/>
          </w:tcPr>
          <w:p>
            <w:pPr>
              <w:ind w:right="48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 xml:space="preserve">    “</w:t>
            </w:r>
            <w:r>
              <w:rPr>
                <w:rFonts w:eastAsia="仿宋_GB2312"/>
                <w:b/>
                <w:sz w:val="28"/>
                <w:szCs w:val="28"/>
              </w:rPr>
              <w:t>优秀共青团员</w:t>
            </w:r>
            <w:r>
              <w:rPr>
                <w:rFonts w:hint="eastAsia" w:eastAsia="仿宋_GB2312"/>
                <w:b/>
                <w:sz w:val="28"/>
                <w:szCs w:val="28"/>
              </w:rPr>
              <w:t>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32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申报人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年级专业班级</w:t>
            </w:r>
            <w:r>
              <w:rPr>
                <w:rFonts w:hint="eastAsia" w:eastAsia="仿宋_GB2312"/>
                <w:sz w:val="24"/>
              </w:rPr>
              <w:t>（全称）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32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蔡志远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2016级法学（法学-会计双学位班）1班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32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王景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2016级法学（法学-会计双学位班）1班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32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郑澳琪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2017级法学班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32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米思蓓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2017级法学班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32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陈思萱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201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eastAsia="仿宋_GB2312"/>
                <w:sz w:val="28"/>
                <w:szCs w:val="28"/>
              </w:rPr>
              <w:t>级法学（法学-会计双学位班）1班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32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李梦真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201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eastAsia="仿宋_GB2312"/>
                <w:sz w:val="28"/>
                <w:szCs w:val="28"/>
              </w:rPr>
              <w:t>级法学（法学-会计双学位班）1班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32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黄文研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201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eastAsia="仿宋_GB2312"/>
                <w:sz w:val="28"/>
                <w:szCs w:val="28"/>
              </w:rPr>
              <w:t>级法学（法学-会计双学位班）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eastAsia="仿宋_GB2312"/>
                <w:sz w:val="28"/>
                <w:szCs w:val="28"/>
              </w:rPr>
              <w:t>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32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伍睿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201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eastAsia="仿宋_GB2312"/>
                <w:sz w:val="28"/>
                <w:szCs w:val="28"/>
              </w:rPr>
              <w:t>级法学（法学-会计双学位班）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eastAsia="仿宋_GB2312"/>
                <w:sz w:val="28"/>
                <w:szCs w:val="28"/>
              </w:rPr>
              <w:t>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32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孙莞棚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201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eastAsia="仿宋_GB2312"/>
                <w:sz w:val="28"/>
                <w:szCs w:val="28"/>
              </w:rPr>
              <w:t>级法学（法学-金融光华实验班）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32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熊利娟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201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eastAsia="仿宋_GB2312"/>
                <w:sz w:val="28"/>
                <w:szCs w:val="28"/>
              </w:rPr>
              <w:t>级法学（法学-金融光华实验班）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32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王闫瑛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2018级法学班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32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张楠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2018级法学班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32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王康妮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201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eastAsia="仿宋_GB2312"/>
                <w:sz w:val="28"/>
                <w:szCs w:val="28"/>
              </w:rPr>
              <w:t>级法学（法学-会计双学位班）1班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32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刘思函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201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eastAsia="仿宋_GB2312"/>
                <w:sz w:val="28"/>
                <w:szCs w:val="28"/>
              </w:rPr>
              <w:t>级法学（法学-会计双学位班）1班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32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岳小力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201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eastAsia="仿宋_GB2312"/>
                <w:sz w:val="28"/>
                <w:szCs w:val="28"/>
              </w:rPr>
              <w:t>级法学（法学-会计双学位班）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eastAsia="仿宋_GB2312"/>
                <w:sz w:val="28"/>
                <w:szCs w:val="28"/>
              </w:rPr>
              <w:t>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32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牛俪静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201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eastAsia="仿宋_GB2312"/>
                <w:sz w:val="28"/>
                <w:szCs w:val="28"/>
              </w:rPr>
              <w:t>级法学（法学-会计双学位班）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eastAsia="仿宋_GB2312"/>
                <w:sz w:val="28"/>
                <w:szCs w:val="28"/>
              </w:rPr>
              <w:t>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32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张钰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201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eastAsia="仿宋_GB2312"/>
                <w:sz w:val="28"/>
                <w:szCs w:val="28"/>
              </w:rPr>
              <w:t>级法学（法学-金融光华实验班）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32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裴帅龙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201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eastAsia="仿宋_GB2312"/>
                <w:sz w:val="28"/>
                <w:szCs w:val="28"/>
              </w:rPr>
              <w:t>级法学（法学-金融光华实验班）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32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刘雨琪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2018级经济法（2018级硕士1班）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32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李臻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2018级民商法（2018级硕士2班）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32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周英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2018级环境法与资源保护法（2018级硕士2班）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32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唐伟佳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2019级金融法（2019级硕士1班）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32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闫昭贤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2019级诉讼法（2019级硕士2班）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32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陈丽竹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2019级民商法（2019级硕士2班）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32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杜雨彤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2019级法律（非法学）（2019级硕士3班）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32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李子剑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2019级法律（非法学）（2019级硕士3班）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32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李建行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2019级法律（法学）（2019级硕士4班）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32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王晋梅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2019级法律（法学）（2019级硕士4班）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32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刘歆然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（分团委）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201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eastAsia="仿宋_GB2312"/>
                <w:sz w:val="28"/>
                <w:szCs w:val="28"/>
              </w:rPr>
              <w:t>级法学（法学-金融光华实验班）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32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万瑞琦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（分团委）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201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eastAsia="仿宋_GB2312"/>
                <w:sz w:val="28"/>
                <w:szCs w:val="28"/>
              </w:rPr>
              <w:t>级法学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32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（分团委）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201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eastAsia="仿宋_GB2312"/>
                <w:sz w:val="28"/>
                <w:szCs w:val="28"/>
              </w:rPr>
              <w:t>级法学（法学-金融光华实验班）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32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（分团委）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201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eastAsia="仿宋_GB2312"/>
                <w:sz w:val="28"/>
                <w:szCs w:val="28"/>
              </w:rPr>
              <w:t>级法学（法学-会计双学位班）1班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32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（分团委）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2019级法律（非法学）（2019级硕士3班）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32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巩豪博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（分团委）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201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eastAsia="仿宋_GB2312"/>
                <w:sz w:val="28"/>
                <w:szCs w:val="28"/>
              </w:rPr>
              <w:t>级法学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32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陈思如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（分团委）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201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eastAsia="仿宋_GB2312"/>
                <w:sz w:val="28"/>
                <w:szCs w:val="28"/>
              </w:rPr>
              <w:t>级法学（法学-金融光华实验班）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32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刘姿君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（分团委）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201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eastAsia="仿宋_GB2312"/>
                <w:sz w:val="28"/>
                <w:szCs w:val="28"/>
              </w:rPr>
              <w:t>级法学（法学-会计双学位班）1班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32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（分团委）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2019级法律（非法学）（2019级硕士3班）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32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总计</w:t>
            </w:r>
          </w:p>
        </w:tc>
        <w:tc>
          <w:tcPr>
            <w:tcW w:w="793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3</w:t>
            </w:r>
            <w:r>
              <w:rPr>
                <w:rFonts w:hint="eastAsia" w:eastAsia="仿宋_GB2312"/>
                <w:b/>
                <w:sz w:val="28"/>
                <w:szCs w:val="28"/>
                <w:lang w:val="en-US" w:eastAsia="zh-CN"/>
              </w:rPr>
              <w:t>7</w:t>
            </w:r>
            <w:r>
              <w:rPr>
                <w:rFonts w:eastAsia="仿宋_GB2312"/>
                <w:b/>
                <w:sz w:val="28"/>
                <w:szCs w:val="28"/>
              </w:rPr>
              <w:t>（人）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116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“</w:t>
            </w:r>
            <w:r>
              <w:rPr>
                <w:rFonts w:eastAsia="仿宋_GB2312"/>
                <w:b/>
                <w:sz w:val="28"/>
                <w:szCs w:val="28"/>
              </w:rPr>
              <w:t>优秀共青团干部</w:t>
            </w:r>
            <w:r>
              <w:rPr>
                <w:rFonts w:hint="eastAsia" w:eastAsia="仿宋_GB2312"/>
                <w:b/>
                <w:sz w:val="28"/>
                <w:szCs w:val="28"/>
              </w:rPr>
              <w:t>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32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申报人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年级专业班级</w:t>
            </w:r>
            <w:r>
              <w:rPr>
                <w:rFonts w:hint="eastAsia" w:eastAsia="仿宋_GB2312"/>
                <w:sz w:val="24"/>
              </w:rPr>
              <w:t>（全称）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32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梁硕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2016级法学（法学-会计双学位班）1班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32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赖秀芳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201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eastAsia="仿宋_GB2312"/>
                <w:sz w:val="28"/>
                <w:szCs w:val="28"/>
              </w:rPr>
              <w:t>级法学（法学-会计双学位班）1班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32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虞子健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201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eastAsia="仿宋_GB2312"/>
                <w:sz w:val="28"/>
                <w:szCs w:val="28"/>
              </w:rPr>
              <w:t>级法学（法学-金融光华实验班）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32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王琦欣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2018级经济法（2018级硕士1班）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32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黄凌汐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201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eastAsia="仿宋_GB2312"/>
                <w:sz w:val="28"/>
                <w:szCs w:val="28"/>
              </w:rPr>
              <w:t>级法学（法学-会计双学位班）1班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32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李文卓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201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eastAsia="仿宋_GB2312"/>
                <w:sz w:val="28"/>
                <w:szCs w:val="28"/>
              </w:rPr>
              <w:t>级法学（法学-金融光华实验班）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32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杜剑韬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（分团委）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201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eastAsia="仿宋_GB2312"/>
                <w:sz w:val="28"/>
                <w:szCs w:val="28"/>
              </w:rPr>
              <w:t>级法学（法学-金融光华实验班）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32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（分团委）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201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eastAsia="仿宋_GB2312"/>
                <w:sz w:val="28"/>
                <w:szCs w:val="28"/>
              </w:rPr>
              <w:t>级法学（法学-金融光华实验班）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32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梁怡婧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（分团委）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201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eastAsia="仿宋_GB2312"/>
                <w:sz w:val="28"/>
                <w:szCs w:val="28"/>
              </w:rPr>
              <w:t>级法学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32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FF0000"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总计</w:t>
            </w:r>
          </w:p>
        </w:tc>
        <w:tc>
          <w:tcPr>
            <w:tcW w:w="793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  <w:lang w:val="en-US" w:eastAsia="zh-CN"/>
              </w:rPr>
              <w:t>9</w:t>
            </w:r>
            <w:r>
              <w:rPr>
                <w:rFonts w:eastAsia="仿宋_GB2312"/>
                <w:b/>
                <w:sz w:val="28"/>
                <w:szCs w:val="28"/>
              </w:rPr>
              <w:t>（人）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16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“</w:t>
            </w:r>
            <w:r>
              <w:rPr>
                <w:rFonts w:eastAsia="仿宋_GB2312"/>
                <w:b/>
                <w:sz w:val="28"/>
                <w:szCs w:val="28"/>
              </w:rPr>
              <w:t>五四红旗团支部</w:t>
            </w:r>
            <w:r>
              <w:rPr>
                <w:rFonts w:hint="eastAsia" w:eastAsia="仿宋_GB2312"/>
                <w:b/>
                <w:sz w:val="28"/>
                <w:szCs w:val="28"/>
              </w:rPr>
              <w:t>”</w:t>
            </w:r>
            <w:r>
              <w:rPr>
                <w:rFonts w:eastAsia="仿宋_GB2312"/>
                <w:b/>
                <w:sz w:val="28"/>
                <w:szCs w:val="28"/>
              </w:rPr>
              <w:t>推选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116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四川省西南财经大学法学院</w:t>
            </w:r>
            <w:r>
              <w:rPr>
                <w:rFonts w:eastAsia="仿宋_GB2312"/>
                <w:sz w:val="28"/>
                <w:szCs w:val="28"/>
              </w:rPr>
              <w:t>201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级法学（法学-会计双学位班）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班团支部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16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“</w:t>
            </w:r>
            <w:r>
              <w:rPr>
                <w:rFonts w:eastAsia="仿宋_GB2312"/>
                <w:b/>
                <w:sz w:val="28"/>
                <w:szCs w:val="28"/>
              </w:rPr>
              <w:t>五四青年标兵</w:t>
            </w:r>
            <w:r>
              <w:rPr>
                <w:rFonts w:hint="eastAsia" w:eastAsia="仿宋_GB2312"/>
                <w:b/>
                <w:sz w:val="28"/>
                <w:szCs w:val="28"/>
              </w:rPr>
              <w:t>”</w:t>
            </w:r>
            <w:r>
              <w:rPr>
                <w:rFonts w:eastAsia="仿宋_GB2312"/>
                <w:b/>
                <w:sz w:val="28"/>
                <w:szCs w:val="28"/>
              </w:rPr>
              <w:t>推选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32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申报人</w:t>
            </w:r>
          </w:p>
        </w:tc>
        <w:tc>
          <w:tcPr>
            <w:tcW w:w="793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年级专业班级</w:t>
            </w:r>
            <w:r>
              <w:rPr>
                <w:rFonts w:hint="eastAsia" w:eastAsia="仿宋_GB2312"/>
                <w:sz w:val="24"/>
              </w:rPr>
              <w:t>（全称）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32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虞子健</w:t>
            </w:r>
          </w:p>
        </w:tc>
        <w:tc>
          <w:tcPr>
            <w:tcW w:w="793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201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eastAsia="仿宋_GB2312"/>
                <w:sz w:val="28"/>
                <w:szCs w:val="28"/>
              </w:rPr>
              <w:t>级法学（法学-金融光华实验班）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32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王琦欣</w:t>
            </w:r>
          </w:p>
        </w:tc>
        <w:tc>
          <w:tcPr>
            <w:tcW w:w="793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2018级经济法（2018级硕士1班）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12"/>
    <w:rsid w:val="000364F6"/>
    <w:rsid w:val="0005223F"/>
    <w:rsid w:val="00056A18"/>
    <w:rsid w:val="000B4E8C"/>
    <w:rsid w:val="000D6594"/>
    <w:rsid w:val="001239D7"/>
    <w:rsid w:val="00123E87"/>
    <w:rsid w:val="00170CAB"/>
    <w:rsid w:val="00170DC2"/>
    <w:rsid w:val="00221DF4"/>
    <w:rsid w:val="00232503"/>
    <w:rsid w:val="00307680"/>
    <w:rsid w:val="00345640"/>
    <w:rsid w:val="003B24D5"/>
    <w:rsid w:val="003D7DA8"/>
    <w:rsid w:val="003E716A"/>
    <w:rsid w:val="003F126E"/>
    <w:rsid w:val="00447473"/>
    <w:rsid w:val="00466D26"/>
    <w:rsid w:val="00582FA6"/>
    <w:rsid w:val="00585614"/>
    <w:rsid w:val="005E2B2E"/>
    <w:rsid w:val="0061272A"/>
    <w:rsid w:val="00655772"/>
    <w:rsid w:val="006629C4"/>
    <w:rsid w:val="006A27F6"/>
    <w:rsid w:val="006A33BA"/>
    <w:rsid w:val="006C10FA"/>
    <w:rsid w:val="006C7D5C"/>
    <w:rsid w:val="006E3602"/>
    <w:rsid w:val="007057C0"/>
    <w:rsid w:val="007122D3"/>
    <w:rsid w:val="00776554"/>
    <w:rsid w:val="00796F41"/>
    <w:rsid w:val="007A38EB"/>
    <w:rsid w:val="007A63E4"/>
    <w:rsid w:val="007C4FCE"/>
    <w:rsid w:val="007D7B27"/>
    <w:rsid w:val="008046CF"/>
    <w:rsid w:val="00825751"/>
    <w:rsid w:val="008B126D"/>
    <w:rsid w:val="008C4A0A"/>
    <w:rsid w:val="008E76AD"/>
    <w:rsid w:val="00901C17"/>
    <w:rsid w:val="00910A88"/>
    <w:rsid w:val="009217C8"/>
    <w:rsid w:val="0093748B"/>
    <w:rsid w:val="00983408"/>
    <w:rsid w:val="00997BAE"/>
    <w:rsid w:val="009C1E60"/>
    <w:rsid w:val="00A14AB2"/>
    <w:rsid w:val="00A416C0"/>
    <w:rsid w:val="00A51DF9"/>
    <w:rsid w:val="00A63ECF"/>
    <w:rsid w:val="00A80D12"/>
    <w:rsid w:val="00AC4CFC"/>
    <w:rsid w:val="00AE4062"/>
    <w:rsid w:val="00B111A1"/>
    <w:rsid w:val="00B201CB"/>
    <w:rsid w:val="00B37377"/>
    <w:rsid w:val="00BC2289"/>
    <w:rsid w:val="00BF5B5F"/>
    <w:rsid w:val="00C33E69"/>
    <w:rsid w:val="00C342BD"/>
    <w:rsid w:val="00C36055"/>
    <w:rsid w:val="00C639EE"/>
    <w:rsid w:val="00CB78FA"/>
    <w:rsid w:val="00CF3086"/>
    <w:rsid w:val="00D11571"/>
    <w:rsid w:val="00D20219"/>
    <w:rsid w:val="00D810B2"/>
    <w:rsid w:val="00DB0E18"/>
    <w:rsid w:val="00E0169B"/>
    <w:rsid w:val="00E92828"/>
    <w:rsid w:val="00EC3FFE"/>
    <w:rsid w:val="00ED6A5B"/>
    <w:rsid w:val="00F0274B"/>
    <w:rsid w:val="00F26FC5"/>
    <w:rsid w:val="00F30A4E"/>
    <w:rsid w:val="00F55639"/>
    <w:rsid w:val="00FB16FE"/>
    <w:rsid w:val="00FE458E"/>
    <w:rsid w:val="00FF6131"/>
    <w:rsid w:val="233067EB"/>
    <w:rsid w:val="48DE6E3B"/>
    <w:rsid w:val="56845533"/>
    <w:rsid w:val="734E4AC8"/>
    <w:rsid w:val="74EB5D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spacing w:afterLines="50"/>
      <w:jc w:val="center"/>
      <w:outlineLvl w:val="0"/>
    </w:pPr>
    <w:rPr>
      <w:rFonts w:ascii="Times New Roman" w:hAnsi="Times New Roman" w:eastAsia="华文中宋" w:cs="Times New Roman"/>
      <w:b/>
      <w:bCs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rFonts w:ascii="Times New Roman" w:hAnsi="Times New Roman" w:eastAsia="华文中宋" w:cs="Times New Roman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83FFEF-B3BE-48DF-B83C-172138E98F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185</Words>
  <Characters>1060</Characters>
  <Lines>8</Lines>
  <Paragraphs>2</Paragraphs>
  <TotalTime>0</TotalTime>
  <ScaleCrop>false</ScaleCrop>
  <LinksUpToDate>false</LinksUpToDate>
  <CharactersWithSpaces>1243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2019-03-13T10:11:00Z</dcterms:created>
  <dc:creator> </dc:creator>
  <cp:lastModifiedBy>wll</cp:lastModifiedBy>
  <dcterms:modified xsi:type="dcterms:W3CDTF">2020-04-14T08:54:39Z</dcterms:modified>
  <cp:revision>208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