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【光华讲坛】从法经济学谈危困企业的并购重组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研二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法学理论：齐亚鹏；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民商法：杨红、罗文、胡馨桐；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经济法：刘春林、崔南南；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诉讼法：任超、王凯；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刑法：武晓林、徐微雨、邱茂、邓济东、路文进；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国际法：刘佳音、杨翠芳、邹蝉、曾子伦；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法硕（非法学）：王云超、姒汶穗、周逸航、黄巧云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color w:val="000000" w:themeColor="text1"/>
          <w:szCs w:val="21"/>
        </w:rPr>
        <w:t>陈妮</w:t>
      </w:r>
      <w:r>
        <w:rPr>
          <w:rFonts w:hint="eastAsia"/>
          <w:color w:val="000000" w:themeColor="text1"/>
          <w:szCs w:val="21"/>
          <w:lang w:eastAsia="zh-CN"/>
        </w:rPr>
        <w:t>、李晓倩</w:t>
      </w:r>
      <w:r>
        <w:rPr>
          <w:rFonts w:hint="eastAsia"/>
          <w:szCs w:val="21"/>
        </w:rPr>
        <w:t>。</w: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研一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法律经济学：柏雨菡；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经济法：王欣、彭优、周雪、江琳、邓梦思、冉语涵、李肖晓、陈念佳、吴箫、王文艺、赵鸿澄、周杨；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诉讼法：何冬莉、龙婷婷、刘乾、胡宇琳、范丽君、张真真；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民商法：王安然、王玥琦、郭硕、龚苾涵、廖思敏、秦红美、卢涛、莫小驰、彭浩哲、李祖楷；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国际法：兰胜利、罗琪琪、李艳琳、开米、余凯欣；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刑法：李沁雪、罗书悦、徐玉婷、何柳、祝维、王利群、周艳梅、齐琪；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法硕（法学）：李吉、谭敏、蒲琴、孔冬梅、钟典、袁静、王明月、杜佘雪、范秀艳、马瑶、陶芯宇、罗紫瑜、张潆文、张娅洁、潘学会、陈柳、李晓倩、罗菊丽、吴霞、吴开富、张攀、尤子谦、刘栋浩、刘玉婷、赵文江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法硕（非法学）：邓杨、韩小双、谭世文、柳波、王雯、谢佳丽、张迪、</w:t>
      </w:r>
      <w:bookmarkStart w:id="0" w:name="_GoBack"/>
      <w:bookmarkEnd w:id="0"/>
      <w:r>
        <w:rPr>
          <w:rFonts w:hint="eastAsia"/>
          <w:szCs w:val="21"/>
        </w:rPr>
        <w:t>程靖洋、李响、张琪、钟雨娟、马欣、李怡、韩倩倩、周科、廖山山、张军、李洁、肖睿、任云燕、殷玉涵、谢嘉良、魏璇、刘颖。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694"/>
    <w:rsid w:val="00665694"/>
    <w:rsid w:val="00730508"/>
    <w:rsid w:val="22AB76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447</Characters>
  <Lines>3</Lines>
  <Paragraphs>1</Paragraphs>
  <TotalTime>0</TotalTime>
  <ScaleCrop>false</ScaleCrop>
  <LinksUpToDate>false</LinksUpToDate>
  <CharactersWithSpaces>524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2017-03-09T15:04:00Z</dcterms:created>
  <dc:creator>lenovo</dc:creator>
  <cp:lastModifiedBy>Administrator</cp:lastModifiedBy>
  <dcterms:modified xsi:type="dcterms:W3CDTF">2017-03-10T10:12:54Z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