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4B" w:rsidRPr="00941628" w:rsidRDefault="00D03A4B" w:rsidP="00941628">
      <w:pPr>
        <w:pStyle w:val="Heading2"/>
        <w:jc w:val="center"/>
        <w:rPr>
          <w:rFonts w:ascii="华文中宋" w:eastAsia="华文中宋" w:hAnsi="华文中宋" w:cs="Times New Roman"/>
          <w:sz w:val="44"/>
          <w:szCs w:val="44"/>
        </w:rPr>
      </w:pPr>
      <w:bookmarkStart w:id="0" w:name="_Toc390293384"/>
      <w:bookmarkStart w:id="1" w:name="_Toc390293469"/>
      <w:bookmarkStart w:id="2" w:name="_Toc390293556"/>
      <w:r w:rsidRPr="00941628">
        <w:rPr>
          <w:rFonts w:ascii="华文中宋" w:eastAsia="华文中宋" w:hAnsi="华文中宋" w:cs="华文中宋" w:hint="eastAsia"/>
          <w:sz w:val="44"/>
          <w:szCs w:val="44"/>
        </w:rPr>
        <w:t>考评机制</w:t>
      </w:r>
      <w:bookmarkEnd w:id="0"/>
      <w:bookmarkEnd w:id="1"/>
      <w:bookmarkEnd w:id="2"/>
    </w:p>
    <w:p w:rsidR="00D03A4B" w:rsidRPr="008F0F2E" w:rsidRDefault="00D03A4B" w:rsidP="003C61AA">
      <w:pPr>
        <w:jc w:val="center"/>
        <w:rPr>
          <w:rFonts w:cs="Times New Roman"/>
          <w:b/>
          <w:bCs/>
          <w:sz w:val="28"/>
          <w:szCs w:val="28"/>
        </w:rPr>
      </w:pPr>
      <w:r w:rsidRPr="008F0F2E">
        <w:rPr>
          <w:rFonts w:cs="宋体" w:hint="eastAsia"/>
          <w:b/>
          <w:bCs/>
          <w:sz w:val="28"/>
          <w:szCs w:val="28"/>
        </w:rPr>
        <w:t>第一章</w:t>
      </w:r>
      <w:r w:rsidRPr="008F0F2E">
        <w:rPr>
          <w:b/>
          <w:bCs/>
          <w:sz w:val="28"/>
          <w:szCs w:val="28"/>
        </w:rPr>
        <w:t xml:space="preserve"> </w:t>
      </w:r>
      <w:r w:rsidRPr="008F0F2E">
        <w:rPr>
          <w:rFonts w:cs="宋体" w:hint="eastAsia"/>
          <w:b/>
          <w:bCs/>
          <w:sz w:val="28"/>
          <w:szCs w:val="28"/>
        </w:rPr>
        <w:t>总则</w:t>
      </w:r>
    </w:p>
    <w:p w:rsidR="00D03A4B" w:rsidRPr="003C61AA" w:rsidRDefault="00D03A4B" w:rsidP="003C61AA">
      <w:pPr>
        <w:spacing w:line="360" w:lineRule="auto"/>
        <w:ind w:firstLine="540"/>
        <w:rPr>
          <w:rFonts w:cs="Times New Roman"/>
          <w:sz w:val="24"/>
          <w:szCs w:val="24"/>
        </w:rPr>
      </w:pPr>
      <w:r w:rsidRPr="003C61AA">
        <w:rPr>
          <w:rFonts w:cs="宋体" w:hint="eastAsia"/>
          <w:b/>
          <w:bCs/>
          <w:sz w:val="24"/>
          <w:szCs w:val="24"/>
        </w:rPr>
        <w:t>第一条</w:t>
      </w:r>
      <w:r w:rsidRPr="003C61AA">
        <w:rPr>
          <w:b/>
          <w:bCs/>
          <w:sz w:val="24"/>
          <w:szCs w:val="24"/>
        </w:rPr>
        <w:t xml:space="preserve"> </w:t>
      </w:r>
      <w:r w:rsidRPr="003C61AA">
        <w:rPr>
          <w:rFonts w:cs="宋体" w:hint="eastAsia"/>
          <w:sz w:val="24"/>
          <w:szCs w:val="24"/>
        </w:rPr>
        <w:t>为使暑期“三下乡”社会实践活动</w:t>
      </w:r>
      <w:r w:rsidRPr="003C61AA">
        <w:rPr>
          <w:sz w:val="24"/>
          <w:szCs w:val="24"/>
        </w:rPr>
        <w:t xml:space="preserve"> </w:t>
      </w:r>
      <w:r w:rsidRPr="003C61AA">
        <w:rPr>
          <w:rFonts w:cs="宋体" w:hint="eastAsia"/>
          <w:sz w:val="24"/>
          <w:szCs w:val="24"/>
        </w:rPr>
        <w:t>“优秀团队”等奖项的评选参考标准更加多元、更加公平，经研究决定，特设立评优资格考评机制。</w:t>
      </w:r>
    </w:p>
    <w:p w:rsidR="00D03A4B" w:rsidRPr="003C61AA" w:rsidRDefault="00D03A4B" w:rsidP="003C61AA">
      <w:pPr>
        <w:spacing w:line="360" w:lineRule="auto"/>
        <w:ind w:firstLine="540"/>
        <w:rPr>
          <w:rFonts w:cs="Times New Roman"/>
          <w:sz w:val="24"/>
          <w:szCs w:val="24"/>
        </w:rPr>
      </w:pPr>
      <w:r w:rsidRPr="003C61AA">
        <w:rPr>
          <w:rFonts w:cs="宋体" w:hint="eastAsia"/>
          <w:b/>
          <w:bCs/>
          <w:sz w:val="24"/>
          <w:szCs w:val="24"/>
        </w:rPr>
        <w:t>第二条</w:t>
      </w:r>
      <w:r w:rsidRPr="003C61AA">
        <w:rPr>
          <w:sz w:val="24"/>
          <w:szCs w:val="24"/>
        </w:rPr>
        <w:t xml:space="preserve"> </w:t>
      </w:r>
      <w:r w:rsidRPr="003C61AA">
        <w:rPr>
          <w:rFonts w:cs="宋体" w:hint="eastAsia"/>
          <w:sz w:val="24"/>
          <w:szCs w:val="24"/>
        </w:rPr>
        <w:t>西南财经大学暑期“三下乡”社会实践活动的评优将经过三轮考核。</w:t>
      </w:r>
      <w:r w:rsidRPr="00941628">
        <w:rPr>
          <w:rFonts w:cs="宋体" w:hint="eastAsia"/>
          <w:b/>
          <w:bCs/>
          <w:sz w:val="24"/>
          <w:szCs w:val="24"/>
        </w:rPr>
        <w:t>第一轮根据每个队伍的得分情况选取前两百支队伍，每支队伍起评分</w:t>
      </w:r>
      <w:r w:rsidRPr="00941628">
        <w:rPr>
          <w:b/>
          <w:bCs/>
          <w:sz w:val="24"/>
          <w:szCs w:val="24"/>
        </w:rPr>
        <w:t>100</w:t>
      </w:r>
      <w:r w:rsidRPr="00941628">
        <w:rPr>
          <w:rFonts w:cs="宋体" w:hint="eastAsia"/>
          <w:b/>
          <w:bCs/>
          <w:sz w:val="24"/>
          <w:szCs w:val="24"/>
        </w:rPr>
        <w:t>分，将根据每支队伍实践期间的表现进行相应的加分扣分</w:t>
      </w:r>
      <w:r w:rsidRPr="003C61AA">
        <w:rPr>
          <w:rFonts w:cs="宋体" w:hint="eastAsia"/>
          <w:sz w:val="24"/>
          <w:szCs w:val="24"/>
        </w:rPr>
        <w:t>（细则见第二章</w:t>
      </w:r>
      <w:r w:rsidRPr="003C61AA">
        <w:rPr>
          <w:sz w:val="24"/>
          <w:szCs w:val="24"/>
        </w:rPr>
        <w:t xml:space="preserve"> </w:t>
      </w:r>
      <w:r w:rsidRPr="003C61AA">
        <w:rPr>
          <w:rFonts w:cs="宋体" w:hint="eastAsia"/>
          <w:sz w:val="24"/>
          <w:szCs w:val="24"/>
        </w:rPr>
        <w:t>评优资格及计分办法）；第二轮将由学院根据各个队伍的实践成果进行推选，总计推选出共五十支队伍。第三轮将根据实践团队的现场答辩最终确定评优结果。</w:t>
      </w:r>
    </w:p>
    <w:p w:rsidR="00D03A4B" w:rsidRPr="003C61AA" w:rsidRDefault="00D03A4B" w:rsidP="003C61AA">
      <w:pPr>
        <w:spacing w:line="360" w:lineRule="auto"/>
        <w:ind w:firstLine="540"/>
        <w:jc w:val="center"/>
        <w:rPr>
          <w:rFonts w:cs="Times New Roman"/>
          <w:b/>
          <w:bCs/>
          <w:sz w:val="24"/>
          <w:szCs w:val="24"/>
        </w:rPr>
      </w:pPr>
      <w:r w:rsidRPr="003C61AA">
        <w:rPr>
          <w:rFonts w:cs="宋体" w:hint="eastAsia"/>
          <w:b/>
          <w:bCs/>
          <w:sz w:val="24"/>
          <w:szCs w:val="24"/>
        </w:rPr>
        <w:t>第二章</w:t>
      </w:r>
      <w:r w:rsidRPr="003C61AA">
        <w:rPr>
          <w:b/>
          <w:bCs/>
          <w:sz w:val="24"/>
          <w:szCs w:val="24"/>
        </w:rPr>
        <w:t xml:space="preserve"> </w:t>
      </w:r>
      <w:r w:rsidRPr="003C61AA">
        <w:rPr>
          <w:rFonts w:cs="宋体" w:hint="eastAsia"/>
          <w:b/>
          <w:bCs/>
          <w:sz w:val="24"/>
          <w:szCs w:val="24"/>
        </w:rPr>
        <w:t>评优资格及计分办法</w:t>
      </w:r>
    </w:p>
    <w:p w:rsidR="00D03A4B" w:rsidRPr="003C61AA" w:rsidRDefault="00D03A4B" w:rsidP="00941628">
      <w:pPr>
        <w:pStyle w:val="ListParagraph"/>
        <w:spacing w:line="360" w:lineRule="auto"/>
        <w:ind w:firstLine="31680"/>
        <w:rPr>
          <w:rFonts w:cs="Times New Roman"/>
          <w:sz w:val="24"/>
          <w:szCs w:val="24"/>
        </w:rPr>
      </w:pPr>
      <w:r w:rsidRPr="003C61AA">
        <w:rPr>
          <w:rFonts w:cs="宋体" w:hint="eastAsia"/>
          <w:b/>
          <w:bCs/>
          <w:sz w:val="24"/>
          <w:szCs w:val="24"/>
        </w:rPr>
        <w:t>第三条</w:t>
      </w:r>
      <w:r w:rsidRPr="003C61AA">
        <w:rPr>
          <w:sz w:val="24"/>
          <w:szCs w:val="24"/>
        </w:rPr>
        <w:t xml:space="preserve"> </w:t>
      </w:r>
      <w:r w:rsidRPr="003C61AA">
        <w:rPr>
          <w:rFonts w:cs="宋体" w:hint="eastAsia"/>
          <w:sz w:val="24"/>
          <w:szCs w:val="24"/>
        </w:rPr>
        <w:t>每支“三下乡”实践队伍在各自的实践活动期间不与校团委实践部相应联系人取得联系或超过两天无故中断与相应联系人的联系，将不予参加“优秀团队”等奖项的评选。</w:t>
      </w:r>
    </w:p>
    <w:p w:rsidR="00D03A4B" w:rsidRPr="003C61AA" w:rsidRDefault="00D03A4B" w:rsidP="00941628">
      <w:pPr>
        <w:pStyle w:val="ListParagraph"/>
        <w:spacing w:line="360" w:lineRule="auto"/>
        <w:ind w:firstLine="31680"/>
        <w:rPr>
          <w:rFonts w:cs="Times New Roman"/>
          <w:sz w:val="24"/>
          <w:szCs w:val="24"/>
        </w:rPr>
      </w:pPr>
      <w:r w:rsidRPr="003C61AA">
        <w:rPr>
          <w:rFonts w:cs="宋体" w:hint="eastAsia"/>
          <w:b/>
          <w:bCs/>
          <w:sz w:val="24"/>
          <w:szCs w:val="24"/>
        </w:rPr>
        <w:t>第四条</w:t>
      </w:r>
      <w:r w:rsidRPr="003C61AA">
        <w:rPr>
          <w:sz w:val="24"/>
          <w:szCs w:val="24"/>
        </w:rPr>
        <w:t xml:space="preserve"> </w:t>
      </w:r>
      <w:r w:rsidRPr="003C61AA">
        <w:rPr>
          <w:rFonts w:cs="宋体" w:hint="eastAsia"/>
          <w:sz w:val="24"/>
          <w:szCs w:val="24"/>
        </w:rPr>
        <w:t>每支“三下乡”实践队伍在各自的实践活动期间不向校团委实践部相应联系人按时汇报队伍安全情况，将按</w:t>
      </w:r>
      <w:r w:rsidRPr="003C61AA">
        <w:rPr>
          <w:sz w:val="24"/>
          <w:szCs w:val="24"/>
        </w:rPr>
        <w:t>5</w:t>
      </w:r>
      <w:r w:rsidRPr="003C61AA">
        <w:rPr>
          <w:rFonts w:cs="宋体" w:hint="eastAsia"/>
          <w:sz w:val="24"/>
          <w:szCs w:val="24"/>
        </w:rPr>
        <w:t>分</w:t>
      </w:r>
      <w:r w:rsidRPr="003C61AA">
        <w:rPr>
          <w:sz w:val="24"/>
          <w:szCs w:val="24"/>
        </w:rPr>
        <w:t>/</w:t>
      </w:r>
      <w:r w:rsidRPr="003C61AA">
        <w:rPr>
          <w:rFonts w:cs="宋体" w:hint="eastAsia"/>
          <w:sz w:val="24"/>
          <w:szCs w:val="24"/>
        </w:rPr>
        <w:t>天进行相应扣分。</w:t>
      </w:r>
    </w:p>
    <w:p w:rsidR="00D03A4B" w:rsidRPr="003C61AA" w:rsidRDefault="00D03A4B" w:rsidP="00941628">
      <w:pPr>
        <w:spacing w:line="360" w:lineRule="auto"/>
        <w:ind w:firstLineChars="200" w:firstLine="31680"/>
        <w:rPr>
          <w:rFonts w:cs="Times New Roman"/>
          <w:sz w:val="24"/>
          <w:szCs w:val="24"/>
        </w:rPr>
      </w:pPr>
      <w:r w:rsidRPr="003C61AA">
        <w:rPr>
          <w:rFonts w:cs="宋体" w:hint="eastAsia"/>
          <w:b/>
          <w:bCs/>
          <w:sz w:val="24"/>
          <w:szCs w:val="24"/>
        </w:rPr>
        <w:t>第五条</w:t>
      </w:r>
      <w:r w:rsidRPr="003C61AA">
        <w:rPr>
          <w:sz w:val="24"/>
          <w:szCs w:val="24"/>
        </w:rPr>
        <w:t xml:space="preserve"> </w:t>
      </w:r>
      <w:r w:rsidRPr="003C61AA">
        <w:rPr>
          <w:rFonts w:cs="宋体" w:hint="eastAsia"/>
          <w:sz w:val="24"/>
          <w:szCs w:val="24"/>
        </w:rPr>
        <w:t>每支“三下乡”实践队伍在各自的实践活动期间积极上传当日的实践活动通讯，将</w:t>
      </w:r>
      <w:r w:rsidRPr="003C61AA">
        <w:rPr>
          <w:sz w:val="24"/>
          <w:szCs w:val="24"/>
        </w:rPr>
        <w:t>5</w:t>
      </w:r>
      <w:r w:rsidRPr="003C61AA">
        <w:rPr>
          <w:rFonts w:cs="宋体" w:hint="eastAsia"/>
          <w:sz w:val="24"/>
          <w:szCs w:val="24"/>
        </w:rPr>
        <w:t>分</w:t>
      </w:r>
      <w:r w:rsidRPr="003C61AA">
        <w:rPr>
          <w:sz w:val="24"/>
          <w:szCs w:val="24"/>
        </w:rPr>
        <w:t>/</w:t>
      </w:r>
      <w:r w:rsidRPr="003C61AA">
        <w:rPr>
          <w:rFonts w:cs="宋体" w:hint="eastAsia"/>
          <w:sz w:val="24"/>
          <w:szCs w:val="24"/>
        </w:rPr>
        <w:t>天进行相应加分。</w:t>
      </w:r>
    </w:p>
    <w:p w:rsidR="00D03A4B" w:rsidRPr="003C61AA" w:rsidRDefault="00D03A4B" w:rsidP="00941628">
      <w:pPr>
        <w:pStyle w:val="ListParagraph"/>
        <w:spacing w:line="360" w:lineRule="auto"/>
        <w:ind w:firstLine="31680"/>
        <w:rPr>
          <w:rFonts w:cs="Times New Roman"/>
          <w:sz w:val="24"/>
          <w:szCs w:val="24"/>
        </w:rPr>
      </w:pPr>
      <w:r w:rsidRPr="003C61AA">
        <w:rPr>
          <w:rFonts w:cs="宋体" w:hint="eastAsia"/>
          <w:b/>
          <w:bCs/>
          <w:sz w:val="24"/>
          <w:szCs w:val="24"/>
        </w:rPr>
        <w:t>第六条</w:t>
      </w:r>
      <w:r w:rsidRPr="003C61AA">
        <w:rPr>
          <w:sz w:val="24"/>
          <w:szCs w:val="24"/>
        </w:rPr>
        <w:t xml:space="preserve"> </w:t>
      </w:r>
      <w:r w:rsidRPr="003C61AA">
        <w:rPr>
          <w:rFonts w:cs="宋体" w:hint="eastAsia"/>
          <w:sz w:val="24"/>
          <w:szCs w:val="24"/>
        </w:rPr>
        <w:t>每支“三下乡”实践队伍在各自的实践活动期间如取得突出社会实践成果或良好的社会效益，并得到当地有关媒体的关注，将进行相应加分</w:t>
      </w:r>
      <w:r>
        <w:rPr>
          <w:rFonts w:cs="宋体" w:hint="eastAsia"/>
          <w:sz w:val="24"/>
          <w:szCs w:val="24"/>
        </w:rPr>
        <w:t>（网络媒体</w:t>
      </w:r>
      <w:r w:rsidRPr="003C61AA">
        <w:rPr>
          <w:sz w:val="24"/>
          <w:szCs w:val="24"/>
        </w:rPr>
        <w:t>10</w:t>
      </w:r>
      <w:r w:rsidRPr="003C61AA">
        <w:rPr>
          <w:rFonts w:cs="宋体" w:hint="eastAsia"/>
          <w:sz w:val="24"/>
          <w:szCs w:val="24"/>
        </w:rPr>
        <w:t>分</w:t>
      </w:r>
      <w:r w:rsidRPr="003C61AA">
        <w:rPr>
          <w:sz w:val="24"/>
          <w:szCs w:val="24"/>
        </w:rPr>
        <w:t>/</w:t>
      </w:r>
      <w:r w:rsidRPr="003C61AA">
        <w:rPr>
          <w:rFonts w:cs="宋体" w:hint="eastAsia"/>
          <w:sz w:val="24"/>
          <w:szCs w:val="24"/>
        </w:rPr>
        <w:t>队</w:t>
      </w:r>
      <w:r>
        <w:rPr>
          <w:rFonts w:cs="宋体" w:hint="eastAsia"/>
          <w:sz w:val="24"/>
          <w:szCs w:val="24"/>
        </w:rPr>
        <w:t>、市级媒体</w:t>
      </w:r>
      <w:r>
        <w:rPr>
          <w:sz w:val="24"/>
          <w:szCs w:val="24"/>
        </w:rPr>
        <w:t>10</w:t>
      </w:r>
      <w:r w:rsidRPr="003C61AA">
        <w:rPr>
          <w:rFonts w:cs="宋体" w:hint="eastAsia"/>
          <w:sz w:val="24"/>
          <w:szCs w:val="24"/>
        </w:rPr>
        <w:t>分</w:t>
      </w:r>
      <w:r w:rsidRPr="003C61AA">
        <w:rPr>
          <w:sz w:val="24"/>
          <w:szCs w:val="24"/>
        </w:rPr>
        <w:t>/</w:t>
      </w:r>
      <w:r w:rsidRPr="003C61AA">
        <w:rPr>
          <w:rFonts w:cs="宋体" w:hint="eastAsia"/>
          <w:sz w:val="24"/>
          <w:szCs w:val="24"/>
        </w:rPr>
        <w:t>队</w:t>
      </w:r>
      <w:r>
        <w:rPr>
          <w:rFonts w:cs="宋体" w:hint="eastAsia"/>
          <w:sz w:val="24"/>
          <w:szCs w:val="24"/>
        </w:rPr>
        <w:t>、省级媒体</w:t>
      </w:r>
      <w:r>
        <w:rPr>
          <w:sz w:val="24"/>
          <w:szCs w:val="24"/>
        </w:rPr>
        <w:t>15</w:t>
      </w:r>
      <w:r w:rsidRPr="003C61AA">
        <w:rPr>
          <w:rFonts w:cs="宋体" w:hint="eastAsia"/>
          <w:sz w:val="24"/>
          <w:szCs w:val="24"/>
        </w:rPr>
        <w:t>分</w:t>
      </w:r>
      <w:r w:rsidRPr="003C61AA">
        <w:rPr>
          <w:sz w:val="24"/>
          <w:szCs w:val="24"/>
        </w:rPr>
        <w:t>/</w:t>
      </w:r>
      <w:r w:rsidRPr="003C61AA">
        <w:rPr>
          <w:rFonts w:cs="宋体" w:hint="eastAsia"/>
          <w:sz w:val="24"/>
          <w:szCs w:val="24"/>
        </w:rPr>
        <w:t>队</w:t>
      </w:r>
      <w:r>
        <w:rPr>
          <w:rFonts w:cs="宋体" w:hint="eastAsia"/>
          <w:sz w:val="24"/>
          <w:szCs w:val="24"/>
        </w:rPr>
        <w:t>、国家级媒体</w:t>
      </w:r>
      <w:r>
        <w:rPr>
          <w:sz w:val="24"/>
          <w:szCs w:val="24"/>
        </w:rPr>
        <w:t>2</w:t>
      </w:r>
      <w:r w:rsidRPr="003C61AA">
        <w:rPr>
          <w:sz w:val="24"/>
          <w:szCs w:val="24"/>
        </w:rPr>
        <w:t>0</w:t>
      </w:r>
      <w:r w:rsidRPr="003C61AA">
        <w:rPr>
          <w:rFonts w:cs="宋体" w:hint="eastAsia"/>
          <w:sz w:val="24"/>
          <w:szCs w:val="24"/>
        </w:rPr>
        <w:t>分</w:t>
      </w:r>
      <w:r w:rsidRPr="003C61AA">
        <w:rPr>
          <w:sz w:val="24"/>
          <w:szCs w:val="24"/>
        </w:rPr>
        <w:t>/</w:t>
      </w:r>
      <w:r w:rsidRPr="003C61AA">
        <w:rPr>
          <w:rFonts w:cs="宋体" w:hint="eastAsia"/>
          <w:sz w:val="24"/>
          <w:szCs w:val="24"/>
        </w:rPr>
        <w:t>队</w:t>
      </w:r>
      <w:r>
        <w:rPr>
          <w:rFonts w:cs="宋体" w:hint="eastAsia"/>
          <w:sz w:val="24"/>
          <w:szCs w:val="24"/>
        </w:rPr>
        <w:t>）</w:t>
      </w:r>
      <w:r w:rsidRPr="003C61AA">
        <w:rPr>
          <w:rFonts w:cs="宋体" w:hint="eastAsia"/>
          <w:sz w:val="24"/>
          <w:szCs w:val="24"/>
        </w:rPr>
        <w:t>。</w:t>
      </w:r>
    </w:p>
    <w:p w:rsidR="00D03A4B" w:rsidRPr="003C61AA" w:rsidRDefault="00D03A4B" w:rsidP="00941628">
      <w:pPr>
        <w:pStyle w:val="ListParagraph"/>
        <w:spacing w:line="360" w:lineRule="auto"/>
        <w:ind w:firstLine="31680"/>
        <w:rPr>
          <w:rFonts w:cs="Times New Roman"/>
          <w:sz w:val="24"/>
          <w:szCs w:val="24"/>
        </w:rPr>
      </w:pPr>
      <w:r w:rsidRPr="003C61AA">
        <w:rPr>
          <w:rFonts w:cs="宋体" w:hint="eastAsia"/>
          <w:b/>
          <w:bCs/>
          <w:sz w:val="24"/>
          <w:szCs w:val="24"/>
        </w:rPr>
        <w:t>第七条</w:t>
      </w:r>
      <w:r w:rsidRPr="003C61AA">
        <w:rPr>
          <w:b/>
          <w:bCs/>
          <w:sz w:val="24"/>
          <w:szCs w:val="24"/>
        </w:rPr>
        <w:t xml:space="preserve"> </w:t>
      </w:r>
      <w:r w:rsidRPr="003C61AA">
        <w:rPr>
          <w:rFonts w:cs="宋体" w:hint="eastAsia"/>
          <w:sz w:val="24"/>
          <w:szCs w:val="24"/>
        </w:rPr>
        <w:t>每支“三下乡”实践队伍在结项期间若不能按时上交纸质档、电子档结项材料，将按</w:t>
      </w:r>
      <w:r w:rsidRPr="003C61AA">
        <w:rPr>
          <w:sz w:val="24"/>
          <w:szCs w:val="24"/>
        </w:rPr>
        <w:t>5</w:t>
      </w:r>
      <w:r w:rsidRPr="003C61AA">
        <w:rPr>
          <w:rFonts w:cs="宋体" w:hint="eastAsia"/>
          <w:sz w:val="24"/>
          <w:szCs w:val="24"/>
        </w:rPr>
        <w:t>分</w:t>
      </w:r>
      <w:r w:rsidRPr="003C61AA">
        <w:rPr>
          <w:sz w:val="24"/>
          <w:szCs w:val="24"/>
        </w:rPr>
        <w:t>/</w:t>
      </w:r>
      <w:r w:rsidRPr="003C61AA">
        <w:rPr>
          <w:rFonts w:cs="宋体" w:hint="eastAsia"/>
          <w:sz w:val="24"/>
          <w:szCs w:val="24"/>
        </w:rPr>
        <w:t>队进行相应扣分。</w:t>
      </w:r>
    </w:p>
    <w:p w:rsidR="00D03A4B" w:rsidRPr="003C61AA" w:rsidRDefault="00D03A4B" w:rsidP="00941628">
      <w:pPr>
        <w:spacing w:line="360" w:lineRule="auto"/>
        <w:ind w:firstLineChars="200" w:firstLine="31680"/>
        <w:rPr>
          <w:rFonts w:cs="Times New Roman"/>
          <w:sz w:val="24"/>
          <w:szCs w:val="24"/>
        </w:rPr>
      </w:pPr>
      <w:r w:rsidRPr="003C61AA">
        <w:rPr>
          <w:rFonts w:cs="宋体" w:hint="eastAsia"/>
          <w:b/>
          <w:bCs/>
          <w:sz w:val="24"/>
          <w:szCs w:val="24"/>
        </w:rPr>
        <w:t>第八条</w:t>
      </w:r>
      <w:r w:rsidRPr="003C61AA">
        <w:rPr>
          <w:sz w:val="24"/>
          <w:szCs w:val="24"/>
        </w:rPr>
        <w:t xml:space="preserve"> </w:t>
      </w:r>
      <w:r w:rsidRPr="003C61AA">
        <w:rPr>
          <w:rFonts w:cs="宋体" w:hint="eastAsia"/>
          <w:sz w:val="24"/>
          <w:szCs w:val="24"/>
        </w:rPr>
        <w:t>每支“三下乡”实践队伍在结项期间若不能按时上交校团委所发的实践旗子，将按</w:t>
      </w:r>
      <w:r w:rsidRPr="003C61AA">
        <w:rPr>
          <w:sz w:val="24"/>
          <w:szCs w:val="24"/>
        </w:rPr>
        <w:t>5</w:t>
      </w:r>
      <w:r w:rsidRPr="003C61AA">
        <w:rPr>
          <w:rFonts w:cs="宋体" w:hint="eastAsia"/>
          <w:sz w:val="24"/>
          <w:szCs w:val="24"/>
        </w:rPr>
        <w:t>分</w:t>
      </w:r>
      <w:r w:rsidRPr="003C61AA">
        <w:rPr>
          <w:sz w:val="24"/>
          <w:szCs w:val="24"/>
        </w:rPr>
        <w:t>/</w:t>
      </w:r>
      <w:r w:rsidRPr="003C61AA">
        <w:rPr>
          <w:rFonts w:cs="宋体" w:hint="eastAsia"/>
          <w:sz w:val="24"/>
          <w:szCs w:val="24"/>
        </w:rPr>
        <w:t>队进行相应扣分。</w:t>
      </w:r>
    </w:p>
    <w:p w:rsidR="00D03A4B" w:rsidRPr="003C61AA" w:rsidRDefault="00D03A4B" w:rsidP="007B501E">
      <w:pPr>
        <w:rPr>
          <w:rFonts w:cs="Times New Roman"/>
        </w:rPr>
      </w:pPr>
    </w:p>
    <w:p w:rsidR="00D03A4B" w:rsidRDefault="00D03A4B" w:rsidP="00291823">
      <w:pPr>
        <w:spacing w:line="360" w:lineRule="auto"/>
        <w:rPr>
          <w:rFonts w:ascii="宋体" w:cs="Times New Roman"/>
          <w:b/>
          <w:bCs/>
          <w:sz w:val="24"/>
          <w:szCs w:val="24"/>
        </w:rPr>
      </w:pPr>
      <w:r w:rsidRPr="00F5408A">
        <w:rPr>
          <w:b/>
          <w:bCs/>
        </w:rPr>
        <w:t xml:space="preserve"> </w:t>
      </w:r>
    </w:p>
    <w:p w:rsidR="00D03A4B" w:rsidRDefault="00D03A4B" w:rsidP="00291823">
      <w:pPr>
        <w:spacing w:line="360" w:lineRule="auto"/>
        <w:rPr>
          <w:rFonts w:ascii="宋体" w:cs="Times New Roman"/>
          <w:b/>
          <w:bCs/>
          <w:sz w:val="24"/>
          <w:szCs w:val="24"/>
        </w:rPr>
      </w:pPr>
    </w:p>
    <w:p w:rsidR="00D03A4B" w:rsidRDefault="00D03A4B" w:rsidP="00652604">
      <w:pPr>
        <w:rPr>
          <w:rFonts w:cs="Times New Roman"/>
        </w:rPr>
      </w:pPr>
    </w:p>
    <w:p w:rsidR="00D03A4B" w:rsidRDefault="00D03A4B" w:rsidP="00652604">
      <w:pPr>
        <w:rPr>
          <w:rFonts w:cs="Times New Roman"/>
        </w:rPr>
      </w:pPr>
    </w:p>
    <w:p w:rsidR="00D03A4B" w:rsidRPr="00652604" w:rsidRDefault="00D03A4B" w:rsidP="00652604">
      <w:pPr>
        <w:pStyle w:val="Heading2"/>
        <w:rPr>
          <w:rFonts w:cs="Times New Roman"/>
        </w:rPr>
      </w:pPr>
      <w:bookmarkStart w:id="3" w:name="_Toc390293395"/>
      <w:bookmarkStart w:id="4" w:name="_Toc390293480"/>
      <w:bookmarkStart w:id="5" w:name="_Toc390293567"/>
      <w:r w:rsidRPr="000A232E">
        <w:rPr>
          <w:rFonts w:cs="宋体" w:hint="eastAsia"/>
        </w:rPr>
        <w:t>相关信息咨询平台</w:t>
      </w:r>
      <w:bookmarkEnd w:id="3"/>
      <w:bookmarkEnd w:id="4"/>
      <w:bookmarkEnd w:id="5"/>
    </w:p>
    <w:p w:rsidR="00D03A4B" w:rsidRPr="00BE3A8B" w:rsidRDefault="00D03A4B" w:rsidP="00652604">
      <w:pPr>
        <w:spacing w:line="360" w:lineRule="auto"/>
        <w:rPr>
          <w:rFonts w:ascii="宋体" w:cs="Times New Roman"/>
          <w:sz w:val="24"/>
          <w:szCs w:val="24"/>
        </w:rPr>
      </w:pPr>
      <w:r w:rsidRPr="00BE3A8B">
        <w:rPr>
          <w:rFonts w:ascii="宋体" w:hAnsi="宋体" w:cs="宋体"/>
          <w:sz w:val="24"/>
          <w:szCs w:val="24"/>
        </w:rPr>
        <w:t xml:space="preserve">    </w:t>
      </w:r>
      <w:r w:rsidRPr="00BE3A8B">
        <w:rPr>
          <w:rFonts w:ascii="宋体" w:hAnsi="宋体" w:cs="宋体" w:hint="eastAsia"/>
          <w:sz w:val="24"/>
          <w:szCs w:val="24"/>
        </w:rPr>
        <w:t>学校为指导学生实践，在共青团西南财经大学委员会的主页上设置了关于社会实践的网页，大家可登陆共青团西南财经大学委员会网站</w:t>
      </w:r>
      <w:r w:rsidRPr="00BE3A8B">
        <w:rPr>
          <w:rFonts w:ascii="宋体" w:hAnsi="宋体" w:cs="宋体"/>
          <w:sz w:val="24"/>
          <w:szCs w:val="24"/>
        </w:rPr>
        <w:t>http://tw.swufe.edu.cn</w:t>
      </w:r>
      <w:r w:rsidRPr="00BE3A8B">
        <w:rPr>
          <w:rFonts w:ascii="宋体" w:hAnsi="宋体" w:cs="宋体" w:hint="eastAsia"/>
          <w:sz w:val="24"/>
          <w:szCs w:val="24"/>
        </w:rPr>
        <w:t>获得相关资料。</w:t>
      </w:r>
    </w:p>
    <w:p w:rsidR="00D03A4B" w:rsidRDefault="00D03A4B" w:rsidP="00652604">
      <w:pPr>
        <w:spacing w:line="360" w:lineRule="auto"/>
        <w:rPr>
          <w:rFonts w:ascii="宋体" w:cs="Times New Roman"/>
          <w:sz w:val="24"/>
          <w:szCs w:val="24"/>
        </w:rPr>
      </w:pPr>
      <w:r w:rsidRPr="00BE3A8B">
        <w:rPr>
          <w:rFonts w:ascii="宋体" w:hAnsi="宋体" w:cs="宋体" w:hint="eastAsia"/>
          <w:sz w:val="24"/>
          <w:szCs w:val="24"/>
        </w:rPr>
        <w:t>本年度，校团委宣传平台将建设暑期“三下乡”专题，届时，同学们可更加系统全面地了解我校暑期“三下乡”社会实践活动的相关信息。</w:t>
      </w:r>
    </w:p>
    <w:p w:rsidR="00D03A4B" w:rsidRDefault="00D03A4B" w:rsidP="00652604">
      <w:pPr>
        <w:spacing w:line="360" w:lineRule="auto"/>
        <w:rPr>
          <w:rFonts w:cs="Times New Roman"/>
        </w:rPr>
      </w:pPr>
      <w:r>
        <w:rPr>
          <w:noProof/>
        </w:rPr>
        <w:pict>
          <v:roundrect id="圆角矩形 2" o:spid="_x0000_s1026" style="position:absolute;left:0;text-align:left;margin-left:-13.8pt;margin-top:22.25pt;width:460.9pt;height:329pt;z-index:251658240;visibility:visible;mso-position-horizontal-relative:margin" arcsize="10923f" filled="f" strokecolor="#4bacc6" strokeweight="1pt">
            <v:stroke dashstyle="dash"/>
            <v:shadow color="#868686"/>
            <v:textbox>
              <w:txbxContent>
                <w:p w:rsidR="00D03A4B" w:rsidRPr="00185900" w:rsidRDefault="00D03A4B" w:rsidP="00652604">
                  <w:pPr>
                    <w:pStyle w:val="1"/>
                    <w:numPr>
                      <w:ilvl w:val="0"/>
                      <w:numId w:val="1"/>
                    </w:numPr>
                    <w:spacing w:after="0" w:line="240" w:lineRule="atLeast"/>
                    <w:rPr>
                      <w:rFonts w:ascii="宋体" w:cs="Times New Roman"/>
                      <w:b/>
                      <w:bCs/>
                      <w:sz w:val="21"/>
                      <w:szCs w:val="21"/>
                      <w:lang w:eastAsia="zh-CN"/>
                    </w:rPr>
                  </w:pPr>
                  <w:r w:rsidRPr="00185900">
                    <w:rPr>
                      <w:rFonts w:ascii="宋体" w:hAnsi="宋体" w:cs="宋体" w:hint="eastAsia"/>
                      <w:b/>
                      <w:bCs/>
                      <w:sz w:val="21"/>
                      <w:szCs w:val="21"/>
                      <w:lang w:eastAsia="zh-CN"/>
                    </w:rPr>
                    <w:t>西南财经大学网站</w:t>
                  </w:r>
                </w:p>
                <w:p w:rsidR="00D03A4B" w:rsidRPr="00185900" w:rsidRDefault="00D03A4B" w:rsidP="00652604">
                  <w:pPr>
                    <w:pStyle w:val="1"/>
                    <w:spacing w:after="0" w:line="240" w:lineRule="atLeast"/>
                    <w:ind w:left="420"/>
                    <w:rPr>
                      <w:rFonts w:ascii="宋体" w:cs="Times New Roman"/>
                      <w:b/>
                      <w:bCs/>
                      <w:sz w:val="21"/>
                      <w:szCs w:val="21"/>
                      <w:lang w:eastAsia="zh-CN"/>
                    </w:rPr>
                  </w:pPr>
                  <w:r w:rsidRPr="00185900">
                    <w:rPr>
                      <w:rFonts w:ascii="宋体" w:hAnsi="宋体" w:cs="宋体"/>
                      <w:b/>
                      <w:bCs/>
                      <w:sz w:val="21"/>
                      <w:szCs w:val="21"/>
                      <w:lang w:eastAsia="zh-CN"/>
                    </w:rPr>
                    <w:t>http://www.swufe.edu.cn</w:t>
                  </w:r>
                </w:p>
                <w:p w:rsidR="00D03A4B" w:rsidRDefault="00D03A4B" w:rsidP="00652604">
                  <w:pPr>
                    <w:pStyle w:val="1"/>
                    <w:spacing w:after="0" w:line="240" w:lineRule="atLeast"/>
                    <w:ind w:left="420"/>
                    <w:rPr>
                      <w:rFonts w:ascii="宋体" w:cs="Times New Roman"/>
                      <w:b/>
                      <w:bCs/>
                      <w:sz w:val="21"/>
                      <w:szCs w:val="21"/>
                      <w:lang w:eastAsia="zh-CN"/>
                    </w:rPr>
                  </w:pPr>
                </w:p>
                <w:p w:rsidR="00D03A4B" w:rsidRPr="00185900" w:rsidRDefault="00D03A4B" w:rsidP="00652604">
                  <w:pPr>
                    <w:pStyle w:val="1"/>
                    <w:numPr>
                      <w:ilvl w:val="0"/>
                      <w:numId w:val="1"/>
                    </w:numPr>
                    <w:spacing w:after="0" w:line="240" w:lineRule="atLeast"/>
                    <w:rPr>
                      <w:rFonts w:ascii="宋体" w:cs="Times New Roman"/>
                      <w:b/>
                      <w:bCs/>
                      <w:sz w:val="21"/>
                      <w:szCs w:val="21"/>
                      <w:lang w:eastAsia="zh-CN"/>
                    </w:rPr>
                  </w:pPr>
                  <w:r w:rsidRPr="00185900">
                    <w:rPr>
                      <w:rFonts w:ascii="宋体" w:hAnsi="宋体" w:cs="宋体" w:hint="eastAsia"/>
                      <w:b/>
                      <w:bCs/>
                      <w:sz w:val="21"/>
                      <w:szCs w:val="21"/>
                      <w:lang w:eastAsia="zh-CN"/>
                    </w:rPr>
                    <w:t>共青团西南财经大学委员会网站</w:t>
                  </w:r>
                </w:p>
                <w:p w:rsidR="00D03A4B" w:rsidRDefault="00D03A4B" w:rsidP="00652604">
                  <w:pPr>
                    <w:pStyle w:val="1"/>
                    <w:spacing w:after="0" w:line="240" w:lineRule="atLeast"/>
                    <w:ind w:left="420"/>
                    <w:rPr>
                      <w:rFonts w:cs="Times New Roman"/>
                      <w:lang w:eastAsia="zh-CN"/>
                    </w:rPr>
                  </w:pPr>
                  <w:hyperlink r:id="rId7" w:history="1">
                    <w:r w:rsidRPr="00DA3728">
                      <w:t>http://youth.swufe.edu.cn/MainServ</w:t>
                    </w:r>
                  </w:hyperlink>
                </w:p>
                <w:p w:rsidR="00D03A4B" w:rsidRPr="00185900" w:rsidRDefault="00D03A4B" w:rsidP="00652604">
                  <w:pPr>
                    <w:pStyle w:val="1"/>
                    <w:spacing w:after="0" w:line="240" w:lineRule="atLeast"/>
                    <w:ind w:left="420"/>
                    <w:rPr>
                      <w:rFonts w:ascii="宋体" w:cs="Times New Roman"/>
                      <w:b/>
                      <w:bCs/>
                      <w:sz w:val="21"/>
                      <w:szCs w:val="21"/>
                      <w:lang w:eastAsia="zh-CN"/>
                    </w:rPr>
                  </w:pPr>
                </w:p>
                <w:p w:rsidR="00D03A4B" w:rsidRPr="00185900" w:rsidRDefault="00D03A4B" w:rsidP="00652604">
                  <w:pPr>
                    <w:pStyle w:val="1"/>
                    <w:numPr>
                      <w:ilvl w:val="0"/>
                      <w:numId w:val="1"/>
                    </w:numPr>
                    <w:spacing w:after="0" w:line="240" w:lineRule="atLeast"/>
                    <w:rPr>
                      <w:rFonts w:ascii="宋体" w:cs="Times New Roman"/>
                      <w:b/>
                      <w:bCs/>
                      <w:sz w:val="21"/>
                      <w:szCs w:val="21"/>
                      <w:lang w:eastAsia="zh-CN"/>
                    </w:rPr>
                  </w:pPr>
                  <w:r w:rsidRPr="00185900">
                    <w:rPr>
                      <w:rFonts w:ascii="宋体" w:hAnsi="宋体" w:cs="宋体" w:hint="eastAsia"/>
                      <w:b/>
                      <w:bCs/>
                      <w:sz w:val="21"/>
                      <w:szCs w:val="21"/>
                      <w:lang w:eastAsia="zh-CN"/>
                    </w:rPr>
                    <w:t>西南财经大学校团委学生会人人主页</w:t>
                  </w:r>
                </w:p>
                <w:p w:rsidR="00D03A4B" w:rsidRDefault="00D03A4B" w:rsidP="00652604">
                  <w:pPr>
                    <w:pStyle w:val="1"/>
                    <w:spacing w:after="0" w:line="240" w:lineRule="atLeast"/>
                    <w:ind w:left="420"/>
                    <w:rPr>
                      <w:rFonts w:ascii="宋体" w:cs="Times New Roman"/>
                      <w:sz w:val="21"/>
                      <w:szCs w:val="21"/>
                      <w:lang w:eastAsia="zh-CN"/>
                    </w:rPr>
                  </w:pPr>
                  <w:hyperlink r:id="rId8" w:history="1">
                    <w:r w:rsidRPr="00185900">
                      <w:rPr>
                        <w:rFonts w:ascii="宋体" w:hAnsi="宋体" w:cs="宋体"/>
                        <w:sz w:val="21"/>
                        <w:szCs w:val="21"/>
                      </w:rPr>
                      <w:t>http://page.renren.com/600424268?ref=history</w:t>
                    </w:r>
                  </w:hyperlink>
                </w:p>
                <w:p w:rsidR="00D03A4B" w:rsidRPr="00185900" w:rsidRDefault="00D03A4B" w:rsidP="00652604">
                  <w:pPr>
                    <w:pStyle w:val="1"/>
                    <w:spacing w:after="0" w:line="240" w:lineRule="atLeast"/>
                    <w:ind w:left="420"/>
                    <w:rPr>
                      <w:rFonts w:ascii="宋体" w:cs="Times New Roman"/>
                      <w:b/>
                      <w:bCs/>
                      <w:sz w:val="21"/>
                      <w:szCs w:val="21"/>
                      <w:lang w:eastAsia="zh-CN"/>
                    </w:rPr>
                  </w:pPr>
                </w:p>
                <w:p w:rsidR="00D03A4B" w:rsidRPr="00185900" w:rsidRDefault="00D03A4B" w:rsidP="00652604">
                  <w:pPr>
                    <w:pStyle w:val="1"/>
                    <w:numPr>
                      <w:ilvl w:val="0"/>
                      <w:numId w:val="1"/>
                    </w:numPr>
                    <w:spacing w:after="0" w:line="240" w:lineRule="atLeast"/>
                    <w:rPr>
                      <w:rFonts w:ascii="宋体" w:cs="Times New Roman"/>
                      <w:b/>
                      <w:bCs/>
                      <w:sz w:val="21"/>
                      <w:szCs w:val="21"/>
                      <w:lang w:eastAsia="zh-CN"/>
                    </w:rPr>
                  </w:pPr>
                  <w:r w:rsidRPr="00185900">
                    <w:rPr>
                      <w:rFonts w:ascii="宋体" w:hAnsi="宋体" w:cs="宋体"/>
                      <w:b/>
                      <w:bCs/>
                      <w:sz w:val="21"/>
                      <w:szCs w:val="21"/>
                      <w:lang w:eastAsia="zh-CN"/>
                    </w:rPr>
                    <w:t xml:space="preserve"> (</w:t>
                  </w:r>
                  <w:r w:rsidRPr="00185900">
                    <w:rPr>
                      <w:rFonts w:ascii="宋体" w:hAnsi="宋体" w:cs="宋体" w:hint="eastAsia"/>
                      <w:b/>
                      <w:bCs/>
                      <w:sz w:val="21"/>
                      <w:szCs w:val="21"/>
                      <w:lang w:eastAsia="zh-CN"/>
                    </w:rPr>
                    <w:t>微信平台</w:t>
                  </w:r>
                  <w:r w:rsidRPr="00185900">
                    <w:rPr>
                      <w:rFonts w:ascii="宋体" w:hAnsi="宋体" w:cs="宋体"/>
                      <w:b/>
                      <w:bCs/>
                      <w:sz w:val="21"/>
                      <w:szCs w:val="21"/>
                      <w:lang w:eastAsia="zh-CN"/>
                    </w:rPr>
                    <w:t>)</w:t>
                  </w:r>
                  <w:r w:rsidRPr="00185900">
                    <w:rPr>
                      <w:rFonts w:ascii="宋体" w:hAnsi="宋体" w:cs="宋体" w:hint="eastAsia"/>
                      <w:b/>
                      <w:bCs/>
                      <w:sz w:val="21"/>
                      <w:szCs w:val="21"/>
                      <w:lang w:eastAsia="zh-CN"/>
                    </w:rPr>
                    <w:t>青春西财</w:t>
                  </w:r>
                  <w:r w:rsidRPr="00185900">
                    <w:rPr>
                      <w:rFonts w:ascii="宋体" w:hAnsi="宋体" w:cs="宋体"/>
                      <w:b/>
                      <w:bCs/>
                      <w:sz w:val="21"/>
                      <w:szCs w:val="21"/>
                      <w:lang w:eastAsia="zh-CN"/>
                    </w:rPr>
                    <w:t xml:space="preserve">                      </w:t>
                  </w:r>
                </w:p>
                <w:p w:rsidR="00D03A4B" w:rsidRPr="00185900" w:rsidRDefault="00D03A4B" w:rsidP="00941628">
                  <w:pPr>
                    <w:widowControl/>
                    <w:spacing w:line="240" w:lineRule="atLeast"/>
                    <w:ind w:firstLineChars="200" w:firstLine="31680"/>
                    <w:jc w:val="left"/>
                    <w:rPr>
                      <w:rFonts w:ascii="宋体" w:cs="Times New Roman"/>
                      <w:b/>
                      <w:bCs/>
                    </w:rPr>
                  </w:pPr>
                  <w:r w:rsidRPr="00185900">
                    <w:rPr>
                      <w:rFonts w:ascii="宋体" w:hAnsi="宋体" w:cs="宋体" w:hint="eastAsia"/>
                      <w:b/>
                      <w:bCs/>
                    </w:rPr>
                    <w:t>微信号：</w:t>
                  </w:r>
                  <w:r w:rsidRPr="00185900">
                    <w:rPr>
                      <w:rFonts w:ascii="宋体" w:hAnsi="宋体" w:cs="宋体"/>
                      <w:b/>
                      <w:bCs/>
                    </w:rPr>
                    <w:t>swufe520  (</w:t>
                  </w:r>
                  <w:r w:rsidRPr="00185900">
                    <w:rPr>
                      <w:rFonts w:ascii="宋体" w:hAnsi="宋体" w:cs="宋体" w:hint="eastAsia"/>
                      <w:b/>
                      <w:bCs/>
                    </w:rPr>
                    <w:t>二维码见</w:t>
                  </w:r>
                  <w:r>
                    <w:rPr>
                      <w:rFonts w:ascii="宋体" w:hAnsi="宋体" w:cs="宋体" w:hint="eastAsia"/>
                      <w:b/>
                      <w:bCs/>
                    </w:rPr>
                    <w:t>右</w:t>
                  </w:r>
                  <w:r w:rsidRPr="00185900">
                    <w:rPr>
                      <w:rFonts w:ascii="宋体" w:hAnsi="宋体" w:cs="宋体"/>
                      <w:b/>
                      <w:bCs/>
                    </w:rPr>
                    <w:t>)</w:t>
                  </w:r>
                </w:p>
                <w:p w:rsidR="00D03A4B" w:rsidRPr="00185900" w:rsidRDefault="00D03A4B" w:rsidP="00941628">
                  <w:pPr>
                    <w:widowControl/>
                    <w:spacing w:line="240" w:lineRule="atLeast"/>
                    <w:ind w:firstLineChars="200" w:firstLine="31680"/>
                    <w:jc w:val="left"/>
                    <w:rPr>
                      <w:rFonts w:ascii="宋体" w:cs="Times New Roman"/>
                      <w:kern w:val="0"/>
                    </w:rPr>
                  </w:pPr>
                  <w:r w:rsidRPr="00185900">
                    <w:rPr>
                      <w:rFonts w:ascii="宋体" w:hAnsi="宋体" w:cs="宋体"/>
                      <w:noProof/>
                    </w:rPr>
                    <w:t xml:space="preserve"> </w:t>
                  </w:r>
                </w:p>
                <w:p w:rsidR="00D03A4B" w:rsidRPr="00185900" w:rsidRDefault="00D03A4B" w:rsidP="00652604">
                  <w:pPr>
                    <w:pStyle w:val="1"/>
                    <w:numPr>
                      <w:ilvl w:val="0"/>
                      <w:numId w:val="1"/>
                    </w:numPr>
                    <w:spacing w:after="0" w:line="240" w:lineRule="atLeast"/>
                    <w:rPr>
                      <w:rFonts w:ascii="宋体" w:cs="Times New Roman"/>
                      <w:b/>
                      <w:bCs/>
                      <w:sz w:val="21"/>
                      <w:szCs w:val="21"/>
                      <w:lang w:eastAsia="zh-CN"/>
                    </w:rPr>
                  </w:pPr>
                  <w:r w:rsidRPr="00185900">
                    <w:rPr>
                      <w:rFonts w:ascii="宋体" w:hAnsi="宋体" w:cs="宋体" w:hint="eastAsia"/>
                      <w:b/>
                      <w:bCs/>
                      <w:sz w:val="21"/>
                      <w:szCs w:val="21"/>
                      <w:lang w:eastAsia="zh-CN"/>
                    </w:rPr>
                    <w:t>西财三下乡人人主页</w:t>
                  </w:r>
                </w:p>
                <w:p w:rsidR="00D03A4B" w:rsidRDefault="00D03A4B" w:rsidP="00652604">
                  <w:pPr>
                    <w:pStyle w:val="1"/>
                    <w:spacing w:after="0" w:line="360" w:lineRule="auto"/>
                    <w:ind w:left="420"/>
                    <w:rPr>
                      <w:rFonts w:ascii="宋体" w:cs="Times New Roman"/>
                      <w:b/>
                      <w:bCs/>
                      <w:sz w:val="24"/>
                      <w:szCs w:val="24"/>
                      <w:lang w:eastAsia="zh-CN"/>
                    </w:rPr>
                  </w:pPr>
                  <w:hyperlink r:id="rId9" w:history="1">
                    <w:r w:rsidRPr="004C2514">
                      <w:rPr>
                        <w:rStyle w:val="Hyperlink"/>
                        <w:rFonts w:ascii="宋体" w:hAnsi="宋体" w:cs="宋体"/>
                        <w:b/>
                        <w:bCs/>
                        <w:sz w:val="24"/>
                        <w:szCs w:val="24"/>
                        <w:lang w:eastAsia="zh-CN"/>
                      </w:rPr>
                      <w:t>http://page.renren.com/600424268/index</w:t>
                    </w:r>
                  </w:hyperlink>
                </w:p>
                <w:p w:rsidR="00D03A4B" w:rsidRPr="00BE3A8B" w:rsidRDefault="00D03A4B" w:rsidP="00652604">
                  <w:pPr>
                    <w:pStyle w:val="1"/>
                    <w:spacing w:after="0" w:line="360" w:lineRule="auto"/>
                    <w:ind w:left="420"/>
                    <w:rPr>
                      <w:rFonts w:ascii="宋体" w:cs="Times New Roman"/>
                      <w:b/>
                      <w:bCs/>
                      <w:sz w:val="24"/>
                      <w:szCs w:val="24"/>
                      <w:lang w:eastAsia="zh-CN"/>
                    </w:rPr>
                  </w:pPr>
                </w:p>
                <w:p w:rsidR="00D03A4B" w:rsidRPr="00185900" w:rsidRDefault="00D03A4B" w:rsidP="00652604">
                  <w:pPr>
                    <w:pStyle w:val="1"/>
                    <w:numPr>
                      <w:ilvl w:val="0"/>
                      <w:numId w:val="1"/>
                    </w:numPr>
                    <w:spacing w:after="0" w:line="360" w:lineRule="auto"/>
                    <w:rPr>
                      <w:rFonts w:ascii="宋体" w:cs="Times New Roman"/>
                      <w:b/>
                      <w:bCs/>
                      <w:sz w:val="24"/>
                      <w:szCs w:val="24"/>
                      <w:lang w:eastAsia="zh-CN"/>
                    </w:rPr>
                  </w:pPr>
                  <w:r w:rsidRPr="00185900">
                    <w:rPr>
                      <w:rFonts w:ascii="宋体" w:hAnsi="宋体" w:cs="宋体" w:hint="eastAsia"/>
                      <w:b/>
                      <w:bCs/>
                      <w:sz w:val="24"/>
                      <w:szCs w:val="24"/>
                      <w:lang w:eastAsia="zh-CN"/>
                    </w:rPr>
                    <w:t>官方微博：西南财经大学学生会</w:t>
                  </w:r>
                  <w:r w:rsidRPr="00185900">
                    <w:rPr>
                      <w:rFonts w:ascii="宋体" w:cs="Times New Roman"/>
                      <w:b/>
                      <w:bCs/>
                      <w:sz w:val="24"/>
                      <w:szCs w:val="24"/>
                      <w:lang w:eastAsia="zh-CN"/>
                    </w:rPr>
                    <w:t> </w:t>
                  </w:r>
                </w:p>
              </w:txbxContent>
            </v:textbox>
            <w10:wrap anchorx="margin"/>
          </v:roundrect>
        </w:pict>
      </w: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276.1pt;margin-top:22.55pt;width:163.85pt;height:133.1pt;z-index:251659264;visibility:visible">
            <v:imagedata r:id="rId10" o:title=""/>
          </v:shape>
        </w:pict>
      </w: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Default="00D03A4B" w:rsidP="00652604">
      <w:pPr>
        <w:spacing w:line="360" w:lineRule="auto"/>
        <w:rPr>
          <w:rFonts w:cs="Times New Roman"/>
        </w:rPr>
      </w:pPr>
    </w:p>
    <w:p w:rsidR="00D03A4B" w:rsidRPr="00652604" w:rsidRDefault="00D03A4B" w:rsidP="00291823">
      <w:pPr>
        <w:spacing w:line="360" w:lineRule="auto"/>
        <w:rPr>
          <w:rFonts w:ascii="宋体" w:cs="Times New Roman"/>
          <w:sz w:val="24"/>
          <w:szCs w:val="24"/>
        </w:rPr>
      </w:pPr>
    </w:p>
    <w:sectPr w:rsidR="00D03A4B" w:rsidRPr="00652604" w:rsidSect="00206EF8">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A4B" w:rsidRDefault="00D03A4B" w:rsidP="007E2166">
      <w:pPr>
        <w:rPr>
          <w:rFonts w:cs="Times New Roman"/>
        </w:rPr>
      </w:pPr>
      <w:r>
        <w:rPr>
          <w:rFonts w:cs="Times New Roman"/>
        </w:rPr>
        <w:separator/>
      </w:r>
    </w:p>
  </w:endnote>
  <w:endnote w:type="continuationSeparator" w:id="0">
    <w:p w:rsidR="00D03A4B" w:rsidRDefault="00D03A4B" w:rsidP="007E216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A4B" w:rsidRDefault="00D03A4B" w:rsidP="00206EF8">
    <w:pPr>
      <w:pStyle w:val="Footer"/>
      <w:jc w:val="center"/>
      <w:rPr>
        <w:rFonts w:cs="Times New Roman"/>
      </w:rPr>
    </w:pPr>
    <w:fldSimple w:instr="PAGE   \* MERGEFORMAT">
      <w:r w:rsidRPr="00941628">
        <w:rPr>
          <w:noProof/>
          <w:lang w:val="zh-CN"/>
        </w:rPr>
        <w:t>1</w:t>
      </w:r>
    </w:fldSimple>
  </w:p>
  <w:p w:rsidR="00D03A4B" w:rsidRDefault="00D03A4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A4B" w:rsidRDefault="00D03A4B" w:rsidP="007E2166">
      <w:pPr>
        <w:rPr>
          <w:rFonts w:cs="Times New Roman"/>
        </w:rPr>
      </w:pPr>
      <w:r>
        <w:rPr>
          <w:rFonts w:cs="Times New Roman"/>
        </w:rPr>
        <w:separator/>
      </w:r>
    </w:p>
  </w:footnote>
  <w:footnote w:type="continuationSeparator" w:id="0">
    <w:p w:rsidR="00D03A4B" w:rsidRDefault="00D03A4B" w:rsidP="007E216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0000007"/>
    <w:multiLevelType w:val="multilevel"/>
    <w:tmpl w:val="00000007"/>
    <w:lvl w:ilvl="0">
      <w:start w:val="1"/>
      <w:numFmt w:val="bullet"/>
      <w:lvlText w:val=""/>
      <w:lvlJc w:val="left"/>
      <w:pPr>
        <w:ind w:left="902"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bullet"/>
      <w:lvlText w:val=""/>
      <w:lvlJc w:val="left"/>
      <w:pPr>
        <w:ind w:left="4262" w:hanging="420"/>
      </w:pPr>
      <w:rPr>
        <w:rFonts w:ascii="Wingdings" w:hAnsi="Wingdings" w:cs="Wingdings" w:hint="default"/>
      </w:rPr>
    </w:lvl>
  </w:abstractNum>
  <w:abstractNum w:abstractNumId="2">
    <w:nsid w:val="15A63928"/>
    <w:multiLevelType w:val="hybridMultilevel"/>
    <w:tmpl w:val="679056EA"/>
    <w:lvl w:ilvl="0" w:tplc="F09C514C">
      <w:start w:val="1"/>
      <w:numFmt w:val="japaneseCounting"/>
      <w:lvlText w:val="%1、"/>
      <w:lvlJc w:val="left"/>
      <w:pPr>
        <w:ind w:left="1320" w:hanging="48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3">
    <w:nsid w:val="1BD20581"/>
    <w:multiLevelType w:val="hybridMultilevel"/>
    <w:tmpl w:val="24F89BAC"/>
    <w:lvl w:ilvl="0" w:tplc="C82279AC">
      <w:start w:val="1"/>
      <w:numFmt w:val="japaneseCounting"/>
      <w:lvlText w:val="第%1章"/>
      <w:lvlJc w:val="left"/>
      <w:pPr>
        <w:ind w:left="900" w:hanging="90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7FA5FCA"/>
    <w:multiLevelType w:val="hybridMultilevel"/>
    <w:tmpl w:val="F92E2162"/>
    <w:lvl w:ilvl="0" w:tplc="9EBACF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6046579"/>
    <w:multiLevelType w:val="hybridMultilevel"/>
    <w:tmpl w:val="F822D14E"/>
    <w:lvl w:ilvl="0" w:tplc="FE2A55B8">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6F223803"/>
    <w:multiLevelType w:val="hybridMultilevel"/>
    <w:tmpl w:val="F8FA1E36"/>
    <w:lvl w:ilvl="0" w:tplc="09402F10">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066"/>
    <w:rsid w:val="000211C3"/>
    <w:rsid w:val="00047D34"/>
    <w:rsid w:val="0006102E"/>
    <w:rsid w:val="000A232E"/>
    <w:rsid w:val="000B3610"/>
    <w:rsid w:val="000D6064"/>
    <w:rsid w:val="000E6C1B"/>
    <w:rsid w:val="0014309A"/>
    <w:rsid w:val="0015445F"/>
    <w:rsid w:val="001813F2"/>
    <w:rsid w:val="00185900"/>
    <w:rsid w:val="001A549E"/>
    <w:rsid w:val="001B4311"/>
    <w:rsid w:val="001D05DD"/>
    <w:rsid w:val="001E20FE"/>
    <w:rsid w:val="001E653F"/>
    <w:rsid w:val="001F0453"/>
    <w:rsid w:val="001F3EB8"/>
    <w:rsid w:val="001F75AE"/>
    <w:rsid w:val="00206EF8"/>
    <w:rsid w:val="00235345"/>
    <w:rsid w:val="0025014B"/>
    <w:rsid w:val="0025058D"/>
    <w:rsid w:val="00260066"/>
    <w:rsid w:val="002764C2"/>
    <w:rsid w:val="00284971"/>
    <w:rsid w:val="002852A3"/>
    <w:rsid w:val="00291823"/>
    <w:rsid w:val="002A53AE"/>
    <w:rsid w:val="002A5A18"/>
    <w:rsid w:val="002B4D9F"/>
    <w:rsid w:val="002B6EC0"/>
    <w:rsid w:val="002C7852"/>
    <w:rsid w:val="002D29A6"/>
    <w:rsid w:val="002D709A"/>
    <w:rsid w:val="002E6E29"/>
    <w:rsid w:val="00306D1D"/>
    <w:rsid w:val="00317183"/>
    <w:rsid w:val="00380442"/>
    <w:rsid w:val="003A42BD"/>
    <w:rsid w:val="003C39E2"/>
    <w:rsid w:val="003C61AA"/>
    <w:rsid w:val="003D65CF"/>
    <w:rsid w:val="003E13B2"/>
    <w:rsid w:val="003E7CB6"/>
    <w:rsid w:val="00400A00"/>
    <w:rsid w:val="004022C0"/>
    <w:rsid w:val="00410EF8"/>
    <w:rsid w:val="00433720"/>
    <w:rsid w:val="00463ACD"/>
    <w:rsid w:val="004738E3"/>
    <w:rsid w:val="0047528C"/>
    <w:rsid w:val="004C2514"/>
    <w:rsid w:val="004C608D"/>
    <w:rsid w:val="004E12FB"/>
    <w:rsid w:val="004F53E7"/>
    <w:rsid w:val="004F5C3C"/>
    <w:rsid w:val="005129F6"/>
    <w:rsid w:val="00522739"/>
    <w:rsid w:val="005501B4"/>
    <w:rsid w:val="00552103"/>
    <w:rsid w:val="0056728D"/>
    <w:rsid w:val="0057423F"/>
    <w:rsid w:val="0058235A"/>
    <w:rsid w:val="005A0FEE"/>
    <w:rsid w:val="005A2A1F"/>
    <w:rsid w:val="005A40FF"/>
    <w:rsid w:val="005C6B65"/>
    <w:rsid w:val="005E46E2"/>
    <w:rsid w:val="005F239A"/>
    <w:rsid w:val="00605707"/>
    <w:rsid w:val="00625B48"/>
    <w:rsid w:val="00652604"/>
    <w:rsid w:val="00655369"/>
    <w:rsid w:val="006826CA"/>
    <w:rsid w:val="00690F8F"/>
    <w:rsid w:val="006A71E5"/>
    <w:rsid w:val="006B42F4"/>
    <w:rsid w:val="006B57AB"/>
    <w:rsid w:val="006F2182"/>
    <w:rsid w:val="006F436F"/>
    <w:rsid w:val="006F565E"/>
    <w:rsid w:val="00700360"/>
    <w:rsid w:val="00710C33"/>
    <w:rsid w:val="00721E57"/>
    <w:rsid w:val="00750D78"/>
    <w:rsid w:val="00770ED3"/>
    <w:rsid w:val="007831E2"/>
    <w:rsid w:val="00797032"/>
    <w:rsid w:val="007B501E"/>
    <w:rsid w:val="007E007B"/>
    <w:rsid w:val="007E2166"/>
    <w:rsid w:val="007F466E"/>
    <w:rsid w:val="007F66FD"/>
    <w:rsid w:val="008014CA"/>
    <w:rsid w:val="0080517D"/>
    <w:rsid w:val="0080666F"/>
    <w:rsid w:val="0081357D"/>
    <w:rsid w:val="00817885"/>
    <w:rsid w:val="00862F50"/>
    <w:rsid w:val="008A384E"/>
    <w:rsid w:val="008F0F2E"/>
    <w:rsid w:val="00906642"/>
    <w:rsid w:val="00917B2B"/>
    <w:rsid w:val="00921913"/>
    <w:rsid w:val="00924796"/>
    <w:rsid w:val="00930C60"/>
    <w:rsid w:val="00941628"/>
    <w:rsid w:val="0097485F"/>
    <w:rsid w:val="00980342"/>
    <w:rsid w:val="009873C3"/>
    <w:rsid w:val="00993514"/>
    <w:rsid w:val="009B20F6"/>
    <w:rsid w:val="009C3A8B"/>
    <w:rsid w:val="009D5C2E"/>
    <w:rsid w:val="009F41C0"/>
    <w:rsid w:val="009F647E"/>
    <w:rsid w:val="00A176BA"/>
    <w:rsid w:val="00A313A0"/>
    <w:rsid w:val="00A70A1A"/>
    <w:rsid w:val="00AA0C00"/>
    <w:rsid w:val="00AB265B"/>
    <w:rsid w:val="00AB44E1"/>
    <w:rsid w:val="00AE5FC1"/>
    <w:rsid w:val="00AF591A"/>
    <w:rsid w:val="00B114A0"/>
    <w:rsid w:val="00B23538"/>
    <w:rsid w:val="00B33F81"/>
    <w:rsid w:val="00B34861"/>
    <w:rsid w:val="00B36CF8"/>
    <w:rsid w:val="00B5174F"/>
    <w:rsid w:val="00B826B5"/>
    <w:rsid w:val="00B82B35"/>
    <w:rsid w:val="00B82FDE"/>
    <w:rsid w:val="00BC7EF9"/>
    <w:rsid w:val="00BD6F68"/>
    <w:rsid w:val="00BE2B85"/>
    <w:rsid w:val="00BE3A8B"/>
    <w:rsid w:val="00C05EDA"/>
    <w:rsid w:val="00C34473"/>
    <w:rsid w:val="00C41B52"/>
    <w:rsid w:val="00C65ACD"/>
    <w:rsid w:val="00CB7BC7"/>
    <w:rsid w:val="00CE5C69"/>
    <w:rsid w:val="00D03A4B"/>
    <w:rsid w:val="00D11263"/>
    <w:rsid w:val="00D16FD2"/>
    <w:rsid w:val="00D31252"/>
    <w:rsid w:val="00D37E81"/>
    <w:rsid w:val="00D6423E"/>
    <w:rsid w:val="00DA3728"/>
    <w:rsid w:val="00DE14CF"/>
    <w:rsid w:val="00E02F3E"/>
    <w:rsid w:val="00E14973"/>
    <w:rsid w:val="00E72FE2"/>
    <w:rsid w:val="00E757B1"/>
    <w:rsid w:val="00E76218"/>
    <w:rsid w:val="00EB7D05"/>
    <w:rsid w:val="00ED3BD8"/>
    <w:rsid w:val="00F0265F"/>
    <w:rsid w:val="00F036FA"/>
    <w:rsid w:val="00F053C5"/>
    <w:rsid w:val="00F5402D"/>
    <w:rsid w:val="00F5408A"/>
    <w:rsid w:val="00F829D1"/>
    <w:rsid w:val="00FA13F4"/>
    <w:rsid w:val="00FB3604"/>
    <w:rsid w:val="00FD5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70ED3"/>
    <w:pPr>
      <w:widowControl w:val="0"/>
      <w:jc w:val="both"/>
    </w:pPr>
    <w:rPr>
      <w:rFonts w:cs="Calibri"/>
      <w:szCs w:val="21"/>
    </w:rPr>
  </w:style>
  <w:style w:type="paragraph" w:styleId="Heading1">
    <w:name w:val="heading 1"/>
    <w:basedOn w:val="Normal"/>
    <w:next w:val="Normal"/>
    <w:link w:val="Heading1Char"/>
    <w:uiPriority w:val="99"/>
    <w:qFormat/>
    <w:rsid w:val="0079703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97032"/>
    <w:pPr>
      <w:keepNext/>
      <w:keepLines/>
      <w:spacing w:before="260" w:after="260" w:line="416" w:lineRule="auto"/>
      <w:outlineLvl w:val="1"/>
    </w:pPr>
    <w:rPr>
      <w:rFonts w:ascii="Calibri Light" w:hAnsi="Calibri Light" w:cs="Calibri Light"/>
      <w:b/>
      <w:bCs/>
      <w:kern w:val="0"/>
      <w:sz w:val="32"/>
      <w:szCs w:val="32"/>
    </w:rPr>
  </w:style>
  <w:style w:type="paragraph" w:styleId="Heading3">
    <w:name w:val="heading 3"/>
    <w:basedOn w:val="Normal"/>
    <w:next w:val="Normal"/>
    <w:link w:val="Heading3Char"/>
    <w:uiPriority w:val="99"/>
    <w:qFormat/>
    <w:rsid w:val="002852A3"/>
    <w:pPr>
      <w:keepNext/>
      <w:keepLines/>
      <w:spacing w:before="260" w:after="260" w:line="416" w:lineRule="auto"/>
      <w:outlineLvl w:val="2"/>
    </w:pPr>
    <w:rPr>
      <w:b/>
      <w:bCs/>
      <w:kern w:val="0"/>
      <w:sz w:val="32"/>
      <w:szCs w:val="32"/>
    </w:rPr>
  </w:style>
  <w:style w:type="paragraph" w:styleId="Heading4">
    <w:name w:val="heading 4"/>
    <w:basedOn w:val="Normal"/>
    <w:next w:val="Normal"/>
    <w:link w:val="Heading4Char"/>
    <w:uiPriority w:val="99"/>
    <w:qFormat/>
    <w:rsid w:val="002852A3"/>
    <w:pPr>
      <w:keepNext/>
      <w:keepLines/>
      <w:spacing w:before="280" w:after="290" w:line="376" w:lineRule="auto"/>
      <w:outlineLvl w:val="3"/>
    </w:pPr>
    <w:rPr>
      <w:rFonts w:ascii="Calibri Light" w:hAnsi="Calibri Light" w:cs="Calibri Light"/>
      <w:b/>
      <w:bCs/>
      <w:kern w:val="0"/>
      <w:sz w:val="28"/>
      <w:szCs w:val="28"/>
    </w:rPr>
  </w:style>
  <w:style w:type="paragraph" w:styleId="Heading5">
    <w:name w:val="heading 5"/>
    <w:basedOn w:val="Normal"/>
    <w:next w:val="Normal"/>
    <w:link w:val="Heading5Char"/>
    <w:uiPriority w:val="99"/>
    <w:qFormat/>
    <w:rsid w:val="00552103"/>
    <w:pPr>
      <w:keepNext/>
      <w:keepLines/>
      <w:spacing w:before="280" w:after="290" w:line="376" w:lineRule="auto"/>
      <w:outlineLvl w:val="4"/>
    </w:pPr>
    <w:rPr>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7032"/>
    <w:rPr>
      <w:b/>
      <w:bCs/>
      <w:kern w:val="44"/>
      <w:sz w:val="44"/>
      <w:szCs w:val="44"/>
    </w:rPr>
  </w:style>
  <w:style w:type="character" w:customStyle="1" w:styleId="Heading2Char">
    <w:name w:val="Heading 2 Char"/>
    <w:basedOn w:val="DefaultParagraphFont"/>
    <w:link w:val="Heading2"/>
    <w:uiPriority w:val="99"/>
    <w:locked/>
    <w:rsid w:val="00797032"/>
    <w:rPr>
      <w:rFonts w:ascii="Calibri Light" w:eastAsia="宋体" w:hAnsi="Calibri Light" w:cs="Calibri Light"/>
      <w:b/>
      <w:bCs/>
      <w:sz w:val="32"/>
      <w:szCs w:val="32"/>
    </w:rPr>
  </w:style>
  <w:style w:type="character" w:customStyle="1" w:styleId="Heading3Char">
    <w:name w:val="Heading 3 Char"/>
    <w:basedOn w:val="DefaultParagraphFont"/>
    <w:link w:val="Heading3"/>
    <w:uiPriority w:val="99"/>
    <w:locked/>
    <w:rsid w:val="002852A3"/>
    <w:rPr>
      <w:b/>
      <w:bCs/>
      <w:sz w:val="32"/>
      <w:szCs w:val="32"/>
    </w:rPr>
  </w:style>
  <w:style w:type="character" w:customStyle="1" w:styleId="Heading4Char">
    <w:name w:val="Heading 4 Char"/>
    <w:basedOn w:val="DefaultParagraphFont"/>
    <w:link w:val="Heading4"/>
    <w:uiPriority w:val="99"/>
    <w:locked/>
    <w:rsid w:val="002852A3"/>
    <w:rPr>
      <w:rFonts w:ascii="Calibri Light" w:eastAsia="宋体" w:hAnsi="Calibri Light" w:cs="Calibri Light"/>
      <w:b/>
      <w:bCs/>
      <w:sz w:val="28"/>
      <w:szCs w:val="28"/>
    </w:rPr>
  </w:style>
  <w:style w:type="character" w:customStyle="1" w:styleId="Heading5Char">
    <w:name w:val="Heading 5 Char"/>
    <w:basedOn w:val="DefaultParagraphFont"/>
    <w:link w:val="Heading5"/>
    <w:uiPriority w:val="99"/>
    <w:semiHidden/>
    <w:locked/>
    <w:rsid w:val="00552103"/>
    <w:rPr>
      <w:b/>
      <w:bCs/>
      <w:sz w:val="28"/>
      <w:szCs w:val="28"/>
    </w:rPr>
  </w:style>
  <w:style w:type="paragraph" w:styleId="Header">
    <w:name w:val="header"/>
    <w:basedOn w:val="Normal"/>
    <w:link w:val="HeaderChar"/>
    <w:uiPriority w:val="99"/>
    <w:rsid w:val="007E216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7E2166"/>
    <w:rPr>
      <w:sz w:val="18"/>
      <w:szCs w:val="18"/>
    </w:rPr>
  </w:style>
  <w:style w:type="paragraph" w:styleId="Footer">
    <w:name w:val="footer"/>
    <w:basedOn w:val="Normal"/>
    <w:link w:val="FooterChar"/>
    <w:uiPriority w:val="99"/>
    <w:rsid w:val="007E216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7E2166"/>
    <w:rPr>
      <w:sz w:val="18"/>
      <w:szCs w:val="18"/>
    </w:rPr>
  </w:style>
  <w:style w:type="paragraph" w:customStyle="1" w:styleId="1">
    <w:name w:val="列出段落1"/>
    <w:basedOn w:val="Normal"/>
    <w:uiPriority w:val="99"/>
    <w:rsid w:val="002A5A18"/>
    <w:pPr>
      <w:widowControl/>
      <w:spacing w:after="200" w:line="276" w:lineRule="auto"/>
      <w:ind w:left="720"/>
      <w:jc w:val="left"/>
    </w:pPr>
    <w:rPr>
      <w:rFonts w:ascii="Cambria" w:hAnsi="Cambria" w:cs="Cambria"/>
      <w:kern w:val="0"/>
      <w:sz w:val="22"/>
      <w:szCs w:val="22"/>
      <w:lang w:eastAsia="en-US"/>
    </w:rPr>
  </w:style>
  <w:style w:type="paragraph" w:styleId="ListParagraph">
    <w:name w:val="List Paragraph"/>
    <w:basedOn w:val="Normal"/>
    <w:uiPriority w:val="99"/>
    <w:qFormat/>
    <w:rsid w:val="002A5A18"/>
    <w:pPr>
      <w:ind w:firstLineChars="200" w:firstLine="420"/>
    </w:pPr>
  </w:style>
  <w:style w:type="table" w:styleId="TableGrid">
    <w:name w:val="Table Grid"/>
    <w:basedOn w:val="TableNormal"/>
    <w:uiPriority w:val="99"/>
    <w:rsid w:val="007831E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F591A"/>
    <w:rPr>
      <w:b/>
      <w:bCs/>
    </w:rPr>
  </w:style>
  <w:style w:type="character" w:styleId="Hyperlink">
    <w:name w:val="Hyperlink"/>
    <w:basedOn w:val="DefaultParagraphFont"/>
    <w:uiPriority w:val="99"/>
    <w:rsid w:val="006F436F"/>
    <w:rPr>
      <w:color w:val="136EC2"/>
      <w:u w:val="single"/>
    </w:rPr>
  </w:style>
  <w:style w:type="paragraph" w:styleId="TOC1">
    <w:name w:val="toc 1"/>
    <w:basedOn w:val="Normal"/>
    <w:next w:val="Normal"/>
    <w:autoRedefine/>
    <w:uiPriority w:val="99"/>
    <w:semiHidden/>
    <w:rsid w:val="0058235A"/>
    <w:pPr>
      <w:tabs>
        <w:tab w:val="right" w:leader="dot" w:pos="8296"/>
      </w:tabs>
      <w:jc w:val="center"/>
    </w:pPr>
    <w:rPr>
      <w:rFonts w:ascii="宋体" w:hAnsi="宋体" w:cs="宋体"/>
      <w:b/>
      <w:bCs/>
      <w:noProof/>
      <w:sz w:val="28"/>
      <w:szCs w:val="28"/>
    </w:rPr>
  </w:style>
  <w:style w:type="paragraph" w:styleId="TOC4">
    <w:name w:val="toc 4"/>
    <w:basedOn w:val="Normal"/>
    <w:next w:val="Normal"/>
    <w:autoRedefine/>
    <w:uiPriority w:val="99"/>
    <w:semiHidden/>
    <w:rsid w:val="00047D34"/>
  </w:style>
  <w:style w:type="paragraph" w:styleId="TOC2">
    <w:name w:val="toc 2"/>
    <w:basedOn w:val="Normal"/>
    <w:next w:val="Normal"/>
    <w:autoRedefine/>
    <w:uiPriority w:val="99"/>
    <w:semiHidden/>
    <w:rsid w:val="0058235A"/>
    <w:pPr>
      <w:tabs>
        <w:tab w:val="right" w:leader="dot" w:pos="8296"/>
      </w:tabs>
    </w:pPr>
    <w:rPr>
      <w:noProof/>
      <w:sz w:val="24"/>
      <w:szCs w:val="24"/>
      <w:shd w:val="pct15" w:color="auto" w:fill="FFFFFF"/>
    </w:rPr>
  </w:style>
  <w:style w:type="paragraph" w:styleId="TOC3">
    <w:name w:val="toc 3"/>
    <w:basedOn w:val="Normal"/>
    <w:next w:val="Normal"/>
    <w:autoRedefine/>
    <w:uiPriority w:val="99"/>
    <w:semiHidden/>
    <w:rsid w:val="00047D34"/>
  </w:style>
  <w:style w:type="paragraph" w:styleId="TOC5">
    <w:name w:val="toc 5"/>
    <w:basedOn w:val="Normal"/>
    <w:next w:val="Normal"/>
    <w:autoRedefine/>
    <w:uiPriority w:val="99"/>
    <w:semiHidden/>
    <w:rsid w:val="00047D34"/>
    <w:pPr>
      <w:ind w:leftChars="800" w:left="1680"/>
    </w:pPr>
  </w:style>
  <w:style w:type="paragraph" w:styleId="TOC6">
    <w:name w:val="toc 6"/>
    <w:basedOn w:val="Normal"/>
    <w:next w:val="Normal"/>
    <w:autoRedefine/>
    <w:uiPriority w:val="99"/>
    <w:semiHidden/>
    <w:rsid w:val="00047D34"/>
    <w:pPr>
      <w:ind w:leftChars="1000" w:left="2100"/>
    </w:pPr>
  </w:style>
  <w:style w:type="paragraph" w:styleId="TOC7">
    <w:name w:val="toc 7"/>
    <w:basedOn w:val="Normal"/>
    <w:next w:val="Normal"/>
    <w:autoRedefine/>
    <w:uiPriority w:val="99"/>
    <w:semiHidden/>
    <w:rsid w:val="00047D34"/>
    <w:pPr>
      <w:ind w:leftChars="1200" w:left="2520"/>
    </w:pPr>
  </w:style>
  <w:style w:type="paragraph" w:styleId="TOC8">
    <w:name w:val="toc 8"/>
    <w:basedOn w:val="Normal"/>
    <w:next w:val="Normal"/>
    <w:autoRedefine/>
    <w:uiPriority w:val="99"/>
    <w:semiHidden/>
    <w:rsid w:val="00047D34"/>
    <w:pPr>
      <w:ind w:leftChars="1400" w:left="2940"/>
    </w:pPr>
  </w:style>
  <w:style w:type="paragraph" w:styleId="TOC9">
    <w:name w:val="toc 9"/>
    <w:basedOn w:val="Normal"/>
    <w:next w:val="Normal"/>
    <w:autoRedefine/>
    <w:uiPriority w:val="99"/>
    <w:semiHidden/>
    <w:rsid w:val="00047D34"/>
    <w:pPr>
      <w:ind w:leftChars="1600" w:left="3360"/>
    </w:pPr>
  </w:style>
  <w:style w:type="character" w:customStyle="1" w:styleId="apple-converted-space">
    <w:name w:val="apple-converted-space"/>
    <w:basedOn w:val="DefaultParagraphFont"/>
    <w:uiPriority w:val="99"/>
    <w:rsid w:val="002A53AE"/>
  </w:style>
  <w:style w:type="paragraph" w:styleId="BalloonText">
    <w:name w:val="Balloon Text"/>
    <w:basedOn w:val="Normal"/>
    <w:link w:val="BalloonTextChar"/>
    <w:uiPriority w:val="99"/>
    <w:semiHidden/>
    <w:rsid w:val="00A176BA"/>
    <w:rPr>
      <w:kern w:val="0"/>
      <w:sz w:val="18"/>
      <w:szCs w:val="18"/>
    </w:rPr>
  </w:style>
  <w:style w:type="character" w:customStyle="1" w:styleId="BalloonTextChar">
    <w:name w:val="Balloon Text Char"/>
    <w:basedOn w:val="DefaultParagraphFont"/>
    <w:link w:val="BalloonText"/>
    <w:uiPriority w:val="99"/>
    <w:semiHidden/>
    <w:locked/>
    <w:rsid w:val="00A176BA"/>
    <w:rPr>
      <w:sz w:val="18"/>
      <w:szCs w:val="18"/>
    </w:rPr>
  </w:style>
  <w:style w:type="paragraph" w:styleId="TOCHeading">
    <w:name w:val="TOC Heading"/>
    <w:basedOn w:val="Heading1"/>
    <w:next w:val="Normal"/>
    <w:uiPriority w:val="99"/>
    <w:qFormat/>
    <w:rsid w:val="00552103"/>
    <w:pPr>
      <w:widowControl/>
      <w:spacing w:before="480" w:after="0" w:line="276" w:lineRule="auto"/>
      <w:jc w:val="left"/>
      <w:outlineLvl w:val="9"/>
    </w:pPr>
    <w:rPr>
      <w:rFonts w:ascii="Calibri Light" w:hAnsi="Calibri Light" w:cs="Calibri Light"/>
      <w:color w:val="2E74B5"/>
      <w:kern w:val="0"/>
      <w:sz w:val="28"/>
      <w:szCs w:val="28"/>
    </w:rPr>
  </w:style>
  <w:style w:type="paragraph" w:styleId="Date">
    <w:name w:val="Date"/>
    <w:basedOn w:val="Normal"/>
    <w:next w:val="Normal"/>
    <w:link w:val="DateChar"/>
    <w:uiPriority w:val="99"/>
    <w:semiHidden/>
    <w:rsid w:val="003C61AA"/>
    <w:pPr>
      <w:ind w:leftChars="2500" w:left="100"/>
    </w:pPr>
  </w:style>
  <w:style w:type="character" w:customStyle="1" w:styleId="DateChar">
    <w:name w:val="Date Char"/>
    <w:basedOn w:val="DefaultParagraphFont"/>
    <w:link w:val="Date"/>
    <w:uiPriority w:val="99"/>
    <w:semiHidden/>
    <w:locked/>
    <w:rsid w:val="003C61AA"/>
    <w:rPr>
      <w:kern w:val="2"/>
      <w:sz w:val="21"/>
      <w:szCs w:val="21"/>
    </w:rPr>
  </w:style>
</w:styles>
</file>

<file path=word/webSettings.xml><?xml version="1.0" encoding="utf-8"?>
<w:webSettings xmlns:r="http://schemas.openxmlformats.org/officeDocument/2006/relationships" xmlns:w="http://schemas.openxmlformats.org/wordprocessingml/2006/main">
  <w:divs>
    <w:div w:id="688413330">
      <w:marLeft w:val="0"/>
      <w:marRight w:val="0"/>
      <w:marTop w:val="0"/>
      <w:marBottom w:val="0"/>
      <w:divBdr>
        <w:top w:val="none" w:sz="0" w:space="0" w:color="auto"/>
        <w:left w:val="none" w:sz="0" w:space="0" w:color="auto"/>
        <w:bottom w:val="none" w:sz="0" w:space="0" w:color="auto"/>
        <w:right w:val="none" w:sz="0" w:space="0" w:color="auto"/>
      </w:divBdr>
    </w:div>
    <w:div w:id="688413331">
      <w:marLeft w:val="0"/>
      <w:marRight w:val="0"/>
      <w:marTop w:val="0"/>
      <w:marBottom w:val="0"/>
      <w:divBdr>
        <w:top w:val="none" w:sz="0" w:space="0" w:color="auto"/>
        <w:left w:val="none" w:sz="0" w:space="0" w:color="auto"/>
        <w:bottom w:val="none" w:sz="0" w:space="0" w:color="auto"/>
        <w:right w:val="none" w:sz="0" w:space="0" w:color="auto"/>
      </w:divBdr>
      <w:divsChild>
        <w:div w:id="688413336">
          <w:marLeft w:val="0"/>
          <w:marRight w:val="0"/>
          <w:marTop w:val="0"/>
          <w:marBottom w:val="0"/>
          <w:divBdr>
            <w:top w:val="none" w:sz="0" w:space="0" w:color="auto"/>
            <w:left w:val="none" w:sz="0" w:space="0" w:color="auto"/>
            <w:bottom w:val="none" w:sz="0" w:space="0" w:color="auto"/>
            <w:right w:val="none" w:sz="0" w:space="0" w:color="auto"/>
          </w:divBdr>
        </w:div>
      </w:divsChild>
    </w:div>
    <w:div w:id="688413332">
      <w:marLeft w:val="0"/>
      <w:marRight w:val="0"/>
      <w:marTop w:val="0"/>
      <w:marBottom w:val="0"/>
      <w:divBdr>
        <w:top w:val="none" w:sz="0" w:space="0" w:color="auto"/>
        <w:left w:val="none" w:sz="0" w:space="0" w:color="auto"/>
        <w:bottom w:val="none" w:sz="0" w:space="0" w:color="auto"/>
        <w:right w:val="none" w:sz="0" w:space="0" w:color="auto"/>
      </w:divBdr>
    </w:div>
    <w:div w:id="688413333">
      <w:marLeft w:val="0"/>
      <w:marRight w:val="0"/>
      <w:marTop w:val="0"/>
      <w:marBottom w:val="0"/>
      <w:divBdr>
        <w:top w:val="none" w:sz="0" w:space="0" w:color="auto"/>
        <w:left w:val="none" w:sz="0" w:space="0" w:color="auto"/>
        <w:bottom w:val="none" w:sz="0" w:space="0" w:color="auto"/>
        <w:right w:val="none" w:sz="0" w:space="0" w:color="auto"/>
      </w:divBdr>
    </w:div>
    <w:div w:id="688413334">
      <w:marLeft w:val="0"/>
      <w:marRight w:val="0"/>
      <w:marTop w:val="0"/>
      <w:marBottom w:val="0"/>
      <w:divBdr>
        <w:top w:val="none" w:sz="0" w:space="0" w:color="auto"/>
        <w:left w:val="none" w:sz="0" w:space="0" w:color="auto"/>
        <w:bottom w:val="none" w:sz="0" w:space="0" w:color="auto"/>
        <w:right w:val="none" w:sz="0" w:space="0" w:color="auto"/>
      </w:divBdr>
    </w:div>
    <w:div w:id="688413335">
      <w:marLeft w:val="0"/>
      <w:marRight w:val="0"/>
      <w:marTop w:val="0"/>
      <w:marBottom w:val="0"/>
      <w:divBdr>
        <w:top w:val="none" w:sz="0" w:space="0" w:color="auto"/>
        <w:left w:val="none" w:sz="0" w:space="0" w:color="auto"/>
        <w:bottom w:val="none" w:sz="0" w:space="0" w:color="auto"/>
        <w:right w:val="none" w:sz="0" w:space="0" w:color="auto"/>
      </w:divBdr>
    </w:div>
    <w:div w:id="688413337">
      <w:marLeft w:val="0"/>
      <w:marRight w:val="0"/>
      <w:marTop w:val="0"/>
      <w:marBottom w:val="0"/>
      <w:divBdr>
        <w:top w:val="none" w:sz="0" w:space="0" w:color="auto"/>
        <w:left w:val="none" w:sz="0" w:space="0" w:color="auto"/>
        <w:bottom w:val="none" w:sz="0" w:space="0" w:color="auto"/>
        <w:right w:val="none" w:sz="0" w:space="0" w:color="auto"/>
      </w:divBdr>
    </w:div>
    <w:div w:id="688413338">
      <w:marLeft w:val="0"/>
      <w:marRight w:val="0"/>
      <w:marTop w:val="0"/>
      <w:marBottom w:val="0"/>
      <w:divBdr>
        <w:top w:val="none" w:sz="0" w:space="0" w:color="auto"/>
        <w:left w:val="none" w:sz="0" w:space="0" w:color="auto"/>
        <w:bottom w:val="none" w:sz="0" w:space="0" w:color="auto"/>
        <w:right w:val="none" w:sz="0" w:space="0" w:color="auto"/>
      </w:divBdr>
    </w:div>
    <w:div w:id="688413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ge.renren.com/600424268?ref=hist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outh.swufe.edu.cn/MainSer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page.renren.com/600424268/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128</Words>
  <Characters>735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dc:description/>
  <cp:lastModifiedBy>微软用户</cp:lastModifiedBy>
  <cp:revision>2</cp:revision>
  <cp:lastPrinted>2014-06-16T12:45:00Z</cp:lastPrinted>
  <dcterms:created xsi:type="dcterms:W3CDTF">2014-06-16T12:46:00Z</dcterms:created>
  <dcterms:modified xsi:type="dcterms:W3CDTF">2014-06-16T12:46:00Z</dcterms:modified>
</cp:coreProperties>
</file>