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【光华讲坛】</w:t>
      </w:r>
      <w:r>
        <w:rPr>
          <w:rFonts w:hint="eastAsia"/>
          <w:b/>
          <w:bCs/>
          <w:sz w:val="32"/>
          <w:szCs w:val="40"/>
          <w:lang w:eastAsia="zh-CN"/>
        </w:rPr>
        <w:t>美国工程师职业中的隐形歧视及实证分析</w:t>
      </w:r>
    </w:p>
    <w:p>
      <w:pPr>
        <w:rPr>
          <w:color w:val="auto"/>
        </w:rPr>
      </w:pPr>
      <w:r>
        <w:rPr>
          <w:rFonts w:hint="eastAsia"/>
          <w:color w:val="auto"/>
        </w:rPr>
        <w:t>研二：</w:t>
      </w:r>
    </w:p>
    <w:p>
      <w:pPr>
        <w:rPr>
          <w:color w:val="auto"/>
        </w:rPr>
      </w:pPr>
      <w:r>
        <w:rPr>
          <w:rFonts w:hint="eastAsia"/>
          <w:color w:val="auto"/>
        </w:rPr>
        <w:t>民商法：</w:t>
      </w:r>
      <w:r>
        <w:rPr>
          <w:rFonts w:hint="eastAsia"/>
          <w:color w:val="auto"/>
        </w:rPr>
        <w:t>任丽丽、</w:t>
      </w:r>
      <w:r>
        <w:rPr>
          <w:rFonts w:hint="eastAsia"/>
          <w:color w:val="auto"/>
          <w:lang w:eastAsia="zh-CN"/>
        </w:rPr>
        <w:t>代福莲</w:t>
      </w:r>
      <w:r>
        <w:rPr>
          <w:rFonts w:hint="eastAsia"/>
          <w:color w:val="auto"/>
        </w:rPr>
        <w:t>；</w:t>
      </w:r>
    </w:p>
    <w:p>
      <w:pPr>
        <w:rPr>
          <w:color w:val="auto"/>
        </w:rPr>
      </w:pPr>
      <w:r>
        <w:rPr>
          <w:rFonts w:hint="eastAsia"/>
          <w:color w:val="auto"/>
        </w:rPr>
        <w:t>经济法：</w:t>
      </w:r>
      <w:r>
        <w:rPr>
          <w:rFonts w:hint="eastAsia"/>
          <w:color w:val="auto"/>
        </w:rPr>
        <w:t>崔南南、</w:t>
      </w:r>
      <w:r>
        <w:rPr>
          <w:rFonts w:hint="eastAsia"/>
          <w:color w:val="auto"/>
        </w:rPr>
        <w:t>刘春林、</w:t>
      </w:r>
    </w:p>
    <w:p>
      <w:pPr>
        <w:rPr>
          <w:color w:val="auto"/>
        </w:rPr>
      </w:pPr>
      <w:r>
        <w:rPr>
          <w:rFonts w:hint="eastAsia"/>
          <w:color w:val="auto"/>
        </w:rPr>
        <w:t>诉讼法：</w:t>
      </w:r>
      <w:r>
        <w:rPr>
          <w:rFonts w:hint="eastAsia"/>
          <w:color w:val="auto"/>
          <w:lang w:eastAsia="zh-CN"/>
        </w:rPr>
        <w:t>王凯</w:t>
      </w:r>
    </w:p>
    <w:p>
      <w:pPr>
        <w:rPr>
          <w:color w:val="auto"/>
        </w:rPr>
      </w:pPr>
      <w:r>
        <w:rPr>
          <w:rFonts w:hint="eastAsia"/>
          <w:color w:val="auto"/>
        </w:rPr>
        <w:t>刑法：</w:t>
      </w:r>
      <w:r>
        <w:rPr>
          <w:rFonts w:hint="eastAsia"/>
          <w:color w:val="auto"/>
        </w:rPr>
        <w:t>武晓林、</w:t>
      </w:r>
      <w:r>
        <w:rPr>
          <w:rFonts w:hint="eastAsia"/>
          <w:color w:val="auto"/>
        </w:rPr>
        <w:t>徐微雨、</w:t>
      </w:r>
      <w:r>
        <w:rPr>
          <w:rFonts w:hint="eastAsia"/>
          <w:color w:val="auto"/>
          <w:lang w:eastAsia="zh-CN"/>
        </w:rPr>
        <w:t>路文进、邱茂</w:t>
      </w:r>
      <w:r>
        <w:rPr>
          <w:rFonts w:hint="eastAsia"/>
          <w:color w:val="auto"/>
        </w:rPr>
        <w:t>、</w:t>
      </w:r>
    </w:p>
    <w:p>
      <w:pPr>
        <w:rPr>
          <w:color w:val="auto"/>
        </w:rPr>
      </w:pPr>
      <w:r>
        <w:rPr>
          <w:rFonts w:hint="eastAsia"/>
          <w:color w:val="auto"/>
        </w:rPr>
        <w:t>国际法：</w:t>
      </w:r>
      <w:r>
        <w:rPr>
          <w:rFonts w:hint="eastAsia"/>
          <w:color w:val="auto"/>
        </w:rPr>
        <w:t>曾子伦、</w:t>
      </w:r>
      <w:r>
        <w:rPr>
          <w:rFonts w:hint="eastAsia"/>
          <w:color w:val="auto"/>
        </w:rPr>
        <w:t>邹蝉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  <w:lang w:eastAsia="zh-CN"/>
        </w:rPr>
        <w:t>刘佳音</w:t>
      </w:r>
      <w:r>
        <w:rPr>
          <w:rFonts w:hint="eastAsia"/>
          <w:color w:val="auto"/>
        </w:rPr>
        <w:t>；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法硕（非法学）：</w:t>
      </w:r>
      <w:r>
        <w:rPr>
          <w:rFonts w:hint="eastAsia"/>
          <w:color w:val="auto"/>
        </w:rPr>
        <w:t>姒汶穗、黄巧云、</w:t>
      </w:r>
      <w:r>
        <w:rPr>
          <w:rFonts w:hint="eastAsia"/>
          <w:color w:val="auto"/>
          <w:lang w:eastAsia="zh-CN"/>
        </w:rPr>
        <w:t>李玉娟、张金鑫、黄文静、李晓倩</w:t>
      </w:r>
      <w:r>
        <w:rPr>
          <w:rFonts w:hint="eastAsia"/>
          <w:color w:val="auto"/>
        </w:rPr>
        <w:t>；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法学理论：</w:t>
      </w:r>
      <w:r>
        <w:rPr>
          <w:rFonts w:hint="eastAsia"/>
          <w:color w:val="auto"/>
          <w:lang w:eastAsia="zh-CN"/>
        </w:rPr>
        <w:t>蔡韵喆</w:t>
      </w:r>
    </w:p>
    <w:p>
      <w:pPr>
        <w:rPr>
          <w:color w:val="auto"/>
        </w:rPr>
      </w:pPr>
      <w:bookmarkStart w:id="0" w:name="_GoBack"/>
      <w:bookmarkEnd w:id="0"/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研一：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  <w:lang w:eastAsia="zh-CN"/>
        </w:rPr>
        <w:t>法学理论：</w:t>
      </w:r>
      <w:r>
        <w:rPr>
          <w:rFonts w:hint="eastAsia"/>
          <w:color w:val="auto"/>
          <w:lang w:eastAsia="zh-CN"/>
        </w:rPr>
        <w:t>郑少飞</w:t>
      </w:r>
    </w:p>
    <w:p>
      <w:pPr>
        <w:rPr>
          <w:color w:val="auto"/>
        </w:rPr>
      </w:pPr>
      <w:r>
        <w:rPr>
          <w:rFonts w:hint="eastAsia"/>
          <w:color w:val="auto"/>
        </w:rPr>
        <w:t>经济法：</w:t>
      </w:r>
      <w:r>
        <w:rPr>
          <w:rFonts w:hint="eastAsia"/>
          <w:color w:val="auto"/>
        </w:rPr>
        <w:t>周雪、</w:t>
      </w:r>
      <w:r>
        <w:rPr>
          <w:rFonts w:hint="eastAsia"/>
          <w:color w:val="auto"/>
        </w:rPr>
        <w:t>江琳、李肖晓、</w:t>
      </w:r>
      <w:r>
        <w:rPr>
          <w:rFonts w:hint="eastAsia"/>
          <w:color w:val="auto"/>
        </w:rPr>
        <w:t>吴箫、</w:t>
      </w:r>
      <w:r>
        <w:rPr>
          <w:rFonts w:hint="eastAsia"/>
          <w:color w:val="auto"/>
        </w:rPr>
        <w:t>王文艺、</w:t>
      </w:r>
      <w:r>
        <w:rPr>
          <w:rFonts w:hint="eastAsia"/>
          <w:color w:val="auto"/>
        </w:rPr>
        <w:t>冉语涵；</w:t>
      </w:r>
    </w:p>
    <w:p>
      <w:pPr>
        <w:rPr>
          <w:color w:val="auto"/>
        </w:rPr>
      </w:pPr>
      <w:r>
        <w:rPr>
          <w:rFonts w:hint="eastAsia"/>
          <w:color w:val="auto"/>
        </w:rPr>
        <w:t>诉讼法：</w:t>
      </w:r>
      <w:r>
        <w:rPr>
          <w:rFonts w:hint="eastAsia"/>
          <w:color w:val="auto"/>
        </w:rPr>
        <w:t>张真真、</w:t>
      </w:r>
      <w:r>
        <w:rPr>
          <w:rFonts w:hint="eastAsia"/>
          <w:color w:val="auto"/>
        </w:rPr>
        <w:t>何冬莉、龙婷婷、</w:t>
      </w:r>
      <w:r>
        <w:rPr>
          <w:rFonts w:hint="eastAsia"/>
          <w:color w:val="auto"/>
        </w:rPr>
        <w:t>范丽君；</w:t>
      </w:r>
    </w:p>
    <w:p>
      <w:pPr>
        <w:rPr>
          <w:color w:val="auto"/>
        </w:rPr>
      </w:pPr>
      <w:r>
        <w:rPr>
          <w:rFonts w:hint="eastAsia"/>
          <w:color w:val="auto"/>
        </w:rPr>
        <w:t>民商法：</w:t>
      </w:r>
      <w:r>
        <w:rPr>
          <w:rFonts w:hint="eastAsia"/>
          <w:color w:val="auto"/>
        </w:rPr>
        <w:t>王安然、</w:t>
      </w:r>
      <w:r>
        <w:rPr>
          <w:rFonts w:hint="eastAsia"/>
          <w:color w:val="auto"/>
        </w:rPr>
        <w:t>秦红美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  <w:lang w:eastAsia="zh-CN"/>
        </w:rPr>
        <w:t>王玥琦、莫小驰、彭怀哲、卢涛</w:t>
      </w:r>
      <w:r>
        <w:rPr>
          <w:rFonts w:hint="eastAsia"/>
          <w:color w:val="auto"/>
        </w:rPr>
        <w:t>；</w:t>
      </w:r>
    </w:p>
    <w:p>
      <w:pPr>
        <w:rPr>
          <w:color w:val="auto"/>
        </w:rPr>
      </w:pPr>
      <w:r>
        <w:rPr>
          <w:rFonts w:hint="eastAsia"/>
          <w:color w:val="auto"/>
        </w:rPr>
        <w:t>国际法：</w:t>
      </w:r>
      <w:r>
        <w:rPr>
          <w:rFonts w:hint="eastAsia"/>
          <w:color w:val="auto"/>
        </w:rPr>
        <w:t>兰胜利、</w:t>
      </w:r>
      <w:r>
        <w:rPr>
          <w:rFonts w:hint="eastAsia"/>
          <w:color w:val="auto"/>
        </w:rPr>
        <w:t>罗琪琪、</w:t>
      </w:r>
      <w:r>
        <w:rPr>
          <w:rFonts w:hint="eastAsia"/>
          <w:color w:val="auto"/>
        </w:rPr>
        <w:t>李艳琳、</w:t>
      </w:r>
      <w:r>
        <w:rPr>
          <w:rFonts w:hint="eastAsia"/>
          <w:color w:val="auto"/>
        </w:rPr>
        <w:t>余凯欣</w:t>
      </w:r>
    </w:p>
    <w:p>
      <w:pPr>
        <w:rPr>
          <w:color w:val="auto"/>
        </w:rPr>
      </w:pPr>
      <w:r>
        <w:rPr>
          <w:rFonts w:hint="eastAsia"/>
          <w:color w:val="auto"/>
        </w:rPr>
        <w:t>刑法：、</w:t>
      </w:r>
      <w:r>
        <w:rPr>
          <w:rFonts w:hint="eastAsia"/>
          <w:color w:val="auto"/>
        </w:rPr>
        <w:t>王</w:t>
      </w:r>
      <w:r>
        <w:rPr>
          <w:rFonts w:hint="eastAsia"/>
          <w:color w:val="auto"/>
          <w:lang w:eastAsia="zh-CN"/>
        </w:rPr>
        <w:t>立</w:t>
      </w:r>
      <w:r>
        <w:rPr>
          <w:rFonts w:hint="eastAsia"/>
          <w:color w:val="auto"/>
        </w:rPr>
        <w:t>群、</w:t>
      </w:r>
      <w:r>
        <w:rPr>
          <w:rFonts w:hint="eastAsia"/>
          <w:color w:val="auto"/>
        </w:rPr>
        <w:t>周艳梅</w:t>
      </w:r>
      <w:r>
        <w:rPr>
          <w:rFonts w:hint="eastAsia"/>
          <w:color w:val="auto"/>
          <w:lang w:eastAsia="zh-CN"/>
        </w:rPr>
        <w:t>、罗书悦、祝维、李心富</w:t>
      </w:r>
      <w:r>
        <w:rPr>
          <w:rFonts w:hint="eastAsia"/>
          <w:color w:val="auto"/>
        </w:rPr>
        <w:t>；</w:t>
      </w:r>
    </w:p>
    <w:p>
      <w:pPr>
        <w:rPr>
          <w:color w:val="auto"/>
        </w:rPr>
      </w:pPr>
      <w:r>
        <w:rPr>
          <w:rFonts w:hint="eastAsia"/>
          <w:color w:val="auto"/>
        </w:rPr>
        <w:t>法硕（法学）：</w:t>
      </w:r>
      <w:r>
        <w:rPr>
          <w:rFonts w:hint="eastAsia"/>
          <w:color w:val="auto"/>
        </w:rPr>
        <w:t>吴霞、</w:t>
      </w:r>
      <w:r>
        <w:rPr>
          <w:rFonts w:hint="eastAsia"/>
          <w:color w:val="auto"/>
        </w:rPr>
        <w:t>孔冬梅、</w:t>
      </w:r>
      <w:r>
        <w:rPr>
          <w:rFonts w:hint="eastAsia"/>
          <w:color w:val="auto"/>
        </w:rPr>
        <w:t>范秀艳、</w:t>
      </w:r>
      <w:r>
        <w:rPr>
          <w:rFonts w:hint="eastAsia"/>
          <w:color w:val="auto"/>
        </w:rPr>
        <w:t>罗菊利、</w:t>
      </w:r>
      <w:r>
        <w:rPr>
          <w:rFonts w:hint="eastAsia"/>
          <w:color w:val="auto"/>
        </w:rPr>
        <w:t>蒲琴、马瑶、</w:t>
      </w:r>
      <w:r>
        <w:rPr>
          <w:rFonts w:hint="eastAsia"/>
          <w:color w:val="auto"/>
        </w:rPr>
        <w:t>潘学会、</w:t>
      </w:r>
      <w:r>
        <w:rPr>
          <w:rFonts w:hint="eastAsia"/>
          <w:color w:val="auto"/>
        </w:rPr>
        <w:t>陶芯宇、</w:t>
      </w:r>
      <w:r>
        <w:rPr>
          <w:rFonts w:hint="eastAsia"/>
          <w:color w:val="auto"/>
        </w:rPr>
        <w:t>杜佘雪、</w:t>
      </w:r>
      <w:r>
        <w:rPr>
          <w:rFonts w:hint="eastAsia"/>
          <w:color w:val="auto"/>
        </w:rPr>
        <w:t>刘栋浩、</w:t>
      </w:r>
      <w:r>
        <w:rPr>
          <w:rFonts w:hint="eastAsia"/>
          <w:color w:val="auto"/>
        </w:rPr>
        <w:t>李吉、</w:t>
      </w:r>
      <w:r>
        <w:rPr>
          <w:rFonts w:hint="eastAsia"/>
          <w:color w:val="auto"/>
        </w:rPr>
        <w:t>谭敏、</w:t>
      </w:r>
      <w:r>
        <w:rPr>
          <w:rFonts w:hint="eastAsia"/>
          <w:color w:val="auto"/>
        </w:rPr>
        <w:t>石瑜、王明月、袁静；</w:t>
      </w:r>
      <w:r>
        <w:rPr>
          <w:color w:val="auto"/>
        </w:rPr>
        <w:t xml:space="preserve"> </w:t>
      </w:r>
    </w:p>
    <w:p>
      <w:pPr>
        <w:rPr>
          <w:rFonts w:hint="eastAsia"/>
          <w:color w:val="FF0000"/>
        </w:rPr>
      </w:pPr>
      <w:r>
        <w:rPr>
          <w:rFonts w:hint="eastAsia"/>
          <w:color w:val="auto"/>
        </w:rPr>
        <w:t>法硕（非法学）：</w:t>
      </w:r>
      <w:r>
        <w:rPr>
          <w:rFonts w:hint="eastAsia"/>
          <w:color w:val="auto"/>
        </w:rPr>
        <w:t>邓杨、</w:t>
      </w:r>
      <w:r>
        <w:rPr>
          <w:rFonts w:hint="eastAsia"/>
          <w:color w:val="auto"/>
        </w:rPr>
        <w:t>李响、</w:t>
      </w:r>
      <w:r>
        <w:rPr>
          <w:rFonts w:hint="eastAsia"/>
          <w:color w:val="auto"/>
        </w:rPr>
        <w:t>李怡、</w:t>
      </w:r>
      <w:r>
        <w:rPr>
          <w:rFonts w:hint="eastAsia"/>
          <w:color w:val="auto"/>
        </w:rPr>
        <w:t>张琪、</w:t>
      </w:r>
      <w:r>
        <w:rPr>
          <w:rFonts w:hint="eastAsia"/>
          <w:color w:val="auto"/>
        </w:rPr>
        <w:t>钟雨娟、</w:t>
      </w:r>
      <w:r>
        <w:rPr>
          <w:rFonts w:hint="eastAsia"/>
          <w:color w:val="auto"/>
        </w:rPr>
        <w:t>谭世文、</w:t>
      </w:r>
      <w:r>
        <w:rPr>
          <w:rFonts w:hint="eastAsia"/>
          <w:color w:val="auto"/>
        </w:rPr>
        <w:t>谢佳丽、</w:t>
      </w:r>
      <w:r>
        <w:rPr>
          <w:rFonts w:hint="eastAsia"/>
          <w:color w:val="auto"/>
        </w:rPr>
        <w:t>谢嘉良、柳波、韩倩倩</w:t>
      </w:r>
      <w:r>
        <w:rPr>
          <w:rFonts w:hint="eastAsia"/>
          <w:color w:val="FF0000"/>
        </w:rPr>
        <w:t>、</w:t>
      </w:r>
      <w:r>
        <w:rPr>
          <w:rFonts w:hint="eastAsia"/>
          <w:color w:val="auto"/>
        </w:rPr>
        <w:t>肖睿</w:t>
      </w:r>
      <w:r>
        <w:rPr>
          <w:rFonts w:hint="eastAsia"/>
          <w:color w:val="FF0000"/>
          <w:lang w:eastAsia="zh-CN"/>
        </w:rPr>
        <w:t>、</w:t>
      </w:r>
      <w:r>
        <w:rPr>
          <w:rFonts w:hint="eastAsia"/>
          <w:color w:val="auto"/>
          <w:lang w:eastAsia="zh-CN"/>
        </w:rPr>
        <w:t>张军</w:t>
      </w:r>
      <w:r>
        <w:rPr>
          <w:rFonts w:hint="eastAsia"/>
          <w:color w:val="FF0000"/>
          <w:lang w:eastAsia="zh-CN"/>
        </w:rPr>
        <w:t>、</w:t>
      </w:r>
      <w:r>
        <w:rPr>
          <w:rFonts w:hint="eastAsia"/>
          <w:color w:val="auto"/>
          <w:lang w:eastAsia="zh-CN"/>
        </w:rPr>
        <w:t>韩小双</w:t>
      </w:r>
      <w:r>
        <w:rPr>
          <w:rFonts w:hint="eastAsia"/>
          <w:color w:val="FF0000"/>
        </w:rPr>
        <w:t>。</w:t>
      </w:r>
    </w:p>
    <w:p>
      <w:pPr>
        <w:rPr>
          <w:rFonts w:hint="eastAsia" w:eastAsiaTheme="minorEastAsia"/>
          <w:color w:val="auto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E134F"/>
    <w:rsid w:val="00157D45"/>
    <w:rsid w:val="00220AC9"/>
    <w:rsid w:val="004D4C9E"/>
    <w:rsid w:val="005F1854"/>
    <w:rsid w:val="00787556"/>
    <w:rsid w:val="00965167"/>
    <w:rsid w:val="00A8167A"/>
    <w:rsid w:val="00AA4991"/>
    <w:rsid w:val="3FEE134F"/>
    <w:rsid w:val="582772E7"/>
    <w:rsid w:val="7615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88</Words>
  <Characters>502</Characters>
  <Lines>4</Lines>
  <Paragraphs>1</Paragraphs>
  <ScaleCrop>false</ScaleCrop>
  <LinksUpToDate>false</LinksUpToDate>
  <CharactersWithSpaces>589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2017-04-14T14:51:00Z</dcterms:created>
  <dc:creator>CF</dc:creator>
  <cp:lastModifiedBy>Administrator</cp:lastModifiedBy>
  <dcterms:modified xsi:type="dcterms:W3CDTF">2017-06-13T05:37:48Z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