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28"/>
        </w:rPr>
      </w:pPr>
      <w:r>
        <w:rPr>
          <w:rFonts w:hint="eastAsia" w:cs="宋体"/>
          <w:b/>
          <w:bCs/>
          <w:sz w:val="28"/>
          <w:szCs w:val="28"/>
        </w:rPr>
        <w:t>中共西南财经大学关于拟将</w:t>
      </w:r>
      <w:r>
        <w:rPr>
          <w:rFonts w:hint="eastAsia" w:cs="宋体"/>
          <w:b/>
          <w:bCs/>
          <w:sz w:val="28"/>
          <w:szCs w:val="28"/>
          <w:lang w:val="en-US" w:eastAsia="zh-CN"/>
        </w:rPr>
        <w:t>颜玉荣</w:t>
      </w:r>
      <w:r>
        <w:rPr>
          <w:rFonts w:hint="eastAsia" w:cs="宋体"/>
          <w:b/>
          <w:bCs/>
          <w:sz w:val="28"/>
          <w:szCs w:val="28"/>
        </w:rPr>
        <w:t>等</w:t>
      </w:r>
      <w:r>
        <w:rPr>
          <w:rFonts w:hint="eastAsia"/>
          <w:b/>
          <w:bCs/>
          <w:sz w:val="28"/>
          <w:szCs w:val="28"/>
          <w:lang w:val="en-US" w:eastAsia="zh-CN"/>
        </w:rPr>
        <w:t>四</w:t>
      </w:r>
      <w:r>
        <w:rPr>
          <w:rFonts w:hint="eastAsia" w:cs="宋体"/>
          <w:b/>
          <w:bCs/>
          <w:sz w:val="28"/>
          <w:szCs w:val="28"/>
        </w:rPr>
        <w:t>名同志转为中共正式党员的公告</w:t>
      </w:r>
    </w:p>
    <w:p>
      <w:pPr>
        <w:ind w:firstLine="600" w:firstLineChars="250"/>
        <w:rPr>
          <w:rFonts w:ascii="仿宋_GB2312" w:eastAsia="仿宋_GB2312"/>
          <w:sz w:val="24"/>
          <w:szCs w:val="24"/>
        </w:rPr>
      </w:pPr>
      <w:r>
        <w:rPr>
          <w:rFonts w:hint="eastAsia" w:ascii="仿宋_GB2312" w:eastAsia="仿宋_GB2312" w:cs="仿宋_GB2312"/>
          <w:sz w:val="24"/>
          <w:szCs w:val="24"/>
        </w:rPr>
        <w:t>经党支部研究</w:t>
      </w:r>
      <w:r>
        <w:rPr>
          <w:rFonts w:ascii="仿宋_GB2312" w:eastAsia="仿宋_GB2312" w:cs="仿宋_GB2312"/>
          <w:sz w:val="24"/>
          <w:szCs w:val="24"/>
        </w:rPr>
        <w:t>,</w:t>
      </w:r>
      <w:r>
        <w:rPr>
          <w:rFonts w:hint="eastAsia" w:ascii="仿宋_GB2312" w:eastAsia="仿宋_GB2312" w:cs="仿宋_GB2312"/>
          <w:sz w:val="24"/>
          <w:szCs w:val="24"/>
        </w:rPr>
        <w:t>拟将</w:t>
      </w:r>
      <w:r>
        <w:rPr>
          <w:rFonts w:hint="eastAsia" w:ascii="仿宋_GB2312" w:eastAsia="仿宋_GB2312" w:cs="仿宋_GB2312"/>
          <w:sz w:val="24"/>
          <w:szCs w:val="24"/>
          <w:lang w:val="en-US" w:eastAsia="zh-CN"/>
        </w:rPr>
        <w:t>颜玉荣</w:t>
      </w:r>
      <w:r>
        <w:rPr>
          <w:rFonts w:hint="eastAsia" w:ascii="仿宋_GB2312" w:eastAsia="仿宋_GB2312" w:cs="仿宋_GB2312"/>
          <w:sz w:val="24"/>
          <w:szCs w:val="24"/>
        </w:rPr>
        <w:t>等</w:t>
      </w:r>
      <w:r>
        <w:rPr>
          <w:rFonts w:hint="eastAsia" w:ascii="仿宋_GB2312" w:eastAsia="仿宋_GB2312" w:cs="仿宋_GB2312"/>
          <w:sz w:val="24"/>
          <w:szCs w:val="24"/>
          <w:lang w:val="en-US" w:eastAsia="zh-CN"/>
        </w:rPr>
        <w:t>4</w:t>
      </w:r>
      <w:r>
        <w:rPr>
          <w:rFonts w:hint="eastAsia" w:ascii="仿宋_GB2312" w:eastAsia="仿宋_GB2312" w:cs="仿宋_GB2312"/>
          <w:sz w:val="24"/>
          <w:szCs w:val="24"/>
        </w:rPr>
        <w:t>名同志转为中共正式党员</w:t>
      </w:r>
      <w:r>
        <w:rPr>
          <w:rFonts w:ascii="仿宋_GB2312" w:eastAsia="仿宋_GB2312" w:cs="仿宋_GB2312"/>
          <w:sz w:val="24"/>
          <w:szCs w:val="24"/>
        </w:rPr>
        <w:t>,</w:t>
      </w:r>
      <w:r>
        <w:rPr>
          <w:rFonts w:hint="eastAsia" w:ascii="仿宋_GB2312" w:eastAsia="仿宋_GB2312" w:cs="仿宋_GB2312"/>
          <w:sz w:val="24"/>
          <w:szCs w:val="24"/>
        </w:rPr>
        <w:t>现将其基本情况予以公示。在公示期内，欢迎广大党员、干部、群众通过信函、电话或直接到党支部或上级党委部门反映公示对象在预备期间思想品质、现实表现、廉洁自律、培养教育等方面情况，公示时间为</w:t>
      </w:r>
      <w:r>
        <w:rPr>
          <w:rFonts w:ascii="仿宋_GB2312" w:eastAsia="仿宋_GB2312" w:cs="仿宋_GB2312"/>
          <w:sz w:val="24"/>
          <w:szCs w:val="24"/>
        </w:rPr>
        <w:t>7</w:t>
      </w:r>
      <w:r>
        <w:rPr>
          <w:rFonts w:hint="eastAsia" w:ascii="仿宋_GB2312" w:eastAsia="仿宋_GB2312" w:cs="仿宋_GB2312"/>
          <w:sz w:val="24"/>
          <w:szCs w:val="24"/>
        </w:rPr>
        <w:t>天。</w:t>
      </w:r>
    </w:p>
    <w:tbl>
      <w:tblPr>
        <w:tblStyle w:val="21"/>
        <w:tblW w:w="14718" w:type="dxa"/>
        <w:tblInd w:w="-106" w:type="dxa"/>
        <w:tblLayout w:type="fixed"/>
        <w:tblCellMar>
          <w:top w:w="0" w:type="dxa"/>
          <w:left w:w="108" w:type="dxa"/>
          <w:bottom w:w="0" w:type="dxa"/>
          <w:right w:w="108" w:type="dxa"/>
        </w:tblCellMar>
      </w:tblPr>
      <w:tblGrid>
        <w:gridCol w:w="457"/>
        <w:gridCol w:w="1180"/>
        <w:gridCol w:w="720"/>
        <w:gridCol w:w="720"/>
        <w:gridCol w:w="901"/>
        <w:gridCol w:w="901"/>
        <w:gridCol w:w="1147"/>
        <w:gridCol w:w="851"/>
        <w:gridCol w:w="992"/>
        <w:gridCol w:w="709"/>
        <w:gridCol w:w="1134"/>
        <w:gridCol w:w="708"/>
        <w:gridCol w:w="426"/>
        <w:gridCol w:w="708"/>
        <w:gridCol w:w="567"/>
        <w:gridCol w:w="299"/>
        <w:gridCol w:w="410"/>
        <w:gridCol w:w="425"/>
        <w:gridCol w:w="426"/>
        <w:gridCol w:w="1037"/>
      </w:tblGrid>
      <w:tr>
        <w:tblPrEx>
          <w:tblLayout w:type="fixed"/>
          <w:tblCellMar>
            <w:top w:w="0" w:type="dxa"/>
            <w:left w:w="108" w:type="dxa"/>
            <w:bottom w:w="0" w:type="dxa"/>
            <w:right w:w="108" w:type="dxa"/>
          </w:tblCellMar>
        </w:tblPrEx>
        <w:trPr>
          <w:trHeight w:val="448" w:hRule="atLeast"/>
        </w:trPr>
        <w:tc>
          <w:tcPr>
            <w:tcW w:w="457" w:type="dxa"/>
            <w:vMerge w:val="restart"/>
            <w:tcBorders>
              <w:top w:val="single" w:color="auto" w:sz="4" w:space="0"/>
              <w:left w:val="single" w:color="auto" w:sz="4" w:space="0"/>
              <w:right w:val="single" w:color="auto" w:sz="4" w:space="0"/>
            </w:tcBorders>
            <w:vAlign w:val="center"/>
          </w:tcPr>
          <w:p>
            <w:pPr>
              <w:widowControl/>
              <w:jc w:val="left"/>
              <w:rPr>
                <w:rFonts w:ascii="仿宋_GB2312" w:hAnsi="宋体" w:eastAsia="仿宋_GB2312"/>
                <w:kern w:val="0"/>
                <w:sz w:val="22"/>
              </w:rPr>
            </w:pPr>
            <w:r>
              <w:rPr>
                <w:rFonts w:hint="eastAsia" w:ascii="仿宋_GB2312" w:hAnsi="宋体" w:eastAsia="仿宋_GB2312" w:cs="仿宋_GB2312"/>
                <w:kern w:val="0"/>
                <w:sz w:val="22"/>
                <w:szCs w:val="22"/>
              </w:rPr>
              <w:t>序</w:t>
            </w:r>
          </w:p>
          <w:p>
            <w:pPr>
              <w:widowControl/>
              <w:jc w:val="left"/>
              <w:rPr>
                <w:rFonts w:ascii="仿宋_GB2312" w:hAnsi="宋体" w:eastAsia="仿宋_GB2312"/>
                <w:kern w:val="0"/>
                <w:sz w:val="22"/>
              </w:rPr>
            </w:pPr>
            <w:r>
              <w:rPr>
                <w:rFonts w:hint="eastAsia" w:ascii="仿宋_GB2312" w:hAnsi="宋体" w:eastAsia="仿宋_GB2312" w:cs="仿宋_GB2312"/>
                <w:kern w:val="0"/>
                <w:sz w:val="22"/>
                <w:szCs w:val="22"/>
              </w:rPr>
              <w:t>号</w:t>
            </w:r>
          </w:p>
        </w:tc>
        <w:tc>
          <w:tcPr>
            <w:tcW w:w="1180"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姓名</w:t>
            </w:r>
          </w:p>
        </w:tc>
        <w:tc>
          <w:tcPr>
            <w:tcW w:w="720"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性</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别</w:t>
            </w:r>
          </w:p>
        </w:tc>
        <w:tc>
          <w:tcPr>
            <w:tcW w:w="720"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出生</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年月</w:t>
            </w:r>
          </w:p>
        </w:tc>
        <w:tc>
          <w:tcPr>
            <w:tcW w:w="901"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文化</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程度</w:t>
            </w:r>
          </w:p>
        </w:tc>
        <w:tc>
          <w:tcPr>
            <w:tcW w:w="901"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政治</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面貌</w:t>
            </w:r>
          </w:p>
        </w:tc>
        <w:tc>
          <w:tcPr>
            <w:tcW w:w="1147"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参加党校培训时</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间是否合格</w:t>
            </w:r>
          </w:p>
        </w:tc>
        <w:tc>
          <w:tcPr>
            <w:tcW w:w="851"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是否</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政审</w:t>
            </w:r>
          </w:p>
        </w:tc>
        <w:tc>
          <w:tcPr>
            <w:tcW w:w="992"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工作单位或班级</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及职务（职称）</w:t>
            </w:r>
          </w:p>
        </w:tc>
        <w:tc>
          <w:tcPr>
            <w:tcW w:w="709"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申请入</w:t>
            </w:r>
          </w:p>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党时间</w:t>
            </w:r>
          </w:p>
        </w:tc>
        <w:tc>
          <w:tcPr>
            <w:tcW w:w="1134"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列为入党积极分子时间</w:t>
            </w:r>
          </w:p>
        </w:tc>
        <w:tc>
          <w:tcPr>
            <w:tcW w:w="708" w:type="dxa"/>
            <w:vMerge w:val="restart"/>
            <w:tcBorders>
              <w:top w:val="single" w:color="auto" w:sz="4" w:space="0"/>
              <w:left w:val="nil"/>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kern w:val="0"/>
                <w:sz w:val="22"/>
              </w:rPr>
              <w:t>入党时间</w:t>
            </w:r>
          </w:p>
        </w:tc>
        <w:tc>
          <w:tcPr>
            <w:tcW w:w="4298" w:type="dxa"/>
            <w:gridSpan w:val="8"/>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kern w:val="0"/>
                <w:sz w:val="22"/>
              </w:rPr>
            </w:pPr>
            <w:r>
              <w:rPr>
                <w:rFonts w:hint="eastAsia" w:ascii="仿宋_GB2312" w:hAnsi="宋体" w:eastAsia="仿宋_GB2312" w:cs="仿宋_GB2312"/>
                <w:kern w:val="0"/>
                <w:sz w:val="22"/>
                <w:szCs w:val="22"/>
              </w:rPr>
              <w:t>预备期主要表现</w:t>
            </w:r>
          </w:p>
        </w:tc>
      </w:tr>
      <w:tr>
        <w:tblPrEx>
          <w:tblLayout w:type="fixed"/>
          <w:tblCellMar>
            <w:top w:w="0" w:type="dxa"/>
            <w:left w:w="108" w:type="dxa"/>
            <w:bottom w:w="0" w:type="dxa"/>
            <w:right w:w="108" w:type="dxa"/>
          </w:tblCellMar>
        </w:tblPrEx>
        <w:trPr>
          <w:trHeight w:val="776" w:hRule="atLeast"/>
        </w:trPr>
        <w:tc>
          <w:tcPr>
            <w:tcW w:w="457" w:type="dxa"/>
            <w:vMerge w:val="continue"/>
            <w:tcBorders>
              <w:left w:val="single" w:color="auto" w:sz="4" w:space="0"/>
              <w:bottom w:val="single" w:color="auto" w:sz="4" w:space="0"/>
              <w:right w:val="single" w:color="auto" w:sz="4" w:space="0"/>
            </w:tcBorders>
            <w:vAlign w:val="center"/>
          </w:tcPr>
          <w:p>
            <w:pPr>
              <w:widowControl/>
              <w:jc w:val="left"/>
              <w:rPr>
                <w:rFonts w:ascii="仿宋_GB2312" w:hAnsi="宋体" w:eastAsia="仿宋_GB2312"/>
                <w:kern w:val="0"/>
                <w:sz w:val="22"/>
              </w:rPr>
            </w:pPr>
          </w:p>
        </w:tc>
        <w:tc>
          <w:tcPr>
            <w:tcW w:w="1180"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720"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720"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901"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901"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1147"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851"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992"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709"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1134"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708" w:type="dxa"/>
            <w:vMerge w:val="continue"/>
            <w:tcBorders>
              <w:left w:val="nil"/>
              <w:bottom w:val="single" w:color="auto" w:sz="4" w:space="0"/>
              <w:right w:val="single" w:color="auto" w:sz="4" w:space="0"/>
            </w:tcBorders>
            <w:vAlign w:val="center"/>
          </w:tcPr>
          <w:p>
            <w:pPr>
              <w:widowControl/>
              <w:jc w:val="center"/>
              <w:rPr>
                <w:rFonts w:ascii="仿宋_GB2312" w:hAnsi="宋体" w:eastAsia="仿宋_GB2312"/>
                <w:kern w:val="0"/>
                <w:sz w:val="22"/>
              </w:rPr>
            </w:pPr>
          </w:p>
        </w:tc>
        <w:tc>
          <w:tcPr>
            <w:tcW w:w="426"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22"/>
              </w:rPr>
            </w:pPr>
            <w:r>
              <w:rPr>
                <w:rFonts w:hint="eastAsia" w:ascii="仿宋_GB2312" w:hAnsi="宋体" w:eastAsia="仿宋_GB2312" w:cs="仿宋_GB2312"/>
                <w:kern w:val="0"/>
                <w:sz w:val="22"/>
                <w:szCs w:val="22"/>
              </w:rPr>
              <w:t>学习成绩</w:t>
            </w:r>
          </w:p>
        </w:tc>
        <w:tc>
          <w:tcPr>
            <w:tcW w:w="708"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22"/>
              </w:rPr>
            </w:pPr>
            <w:r>
              <w:rPr>
                <w:rFonts w:hint="eastAsia" w:ascii="仿宋_GB2312" w:hAnsi="宋体" w:eastAsia="仿宋_GB2312" w:cs="仿宋_GB2312"/>
                <w:kern w:val="0"/>
                <w:sz w:val="22"/>
                <w:szCs w:val="22"/>
              </w:rPr>
              <w:t>公益服务</w:t>
            </w:r>
          </w:p>
        </w:tc>
        <w:tc>
          <w:tcPr>
            <w:tcW w:w="567"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22"/>
              </w:rPr>
            </w:pPr>
            <w:r>
              <w:rPr>
                <w:rFonts w:hint="eastAsia" w:ascii="仿宋_GB2312" w:hAnsi="宋体" w:eastAsia="仿宋_GB2312" w:cs="仿宋_GB2312"/>
                <w:kern w:val="0"/>
                <w:sz w:val="22"/>
                <w:szCs w:val="22"/>
              </w:rPr>
              <w:t>社会实践</w:t>
            </w:r>
          </w:p>
        </w:tc>
        <w:tc>
          <w:tcPr>
            <w:tcW w:w="709" w:type="dxa"/>
            <w:gridSpan w:val="2"/>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22"/>
              </w:rPr>
            </w:pPr>
            <w:r>
              <w:rPr>
                <w:rFonts w:hint="eastAsia" w:ascii="仿宋_GB2312" w:hAnsi="宋体" w:eastAsia="仿宋_GB2312" w:cs="仿宋_GB2312"/>
                <w:kern w:val="0"/>
                <w:sz w:val="22"/>
                <w:szCs w:val="22"/>
              </w:rPr>
              <w:t>干部任职</w:t>
            </w:r>
          </w:p>
        </w:tc>
        <w:tc>
          <w:tcPr>
            <w:tcW w:w="42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22"/>
              </w:rPr>
            </w:pPr>
            <w:r>
              <w:rPr>
                <w:rFonts w:hint="eastAsia" w:ascii="仿宋_GB2312" w:hAnsi="宋体" w:eastAsia="仿宋_GB2312" w:cs="仿宋_GB2312"/>
                <w:kern w:val="0"/>
                <w:sz w:val="22"/>
                <w:szCs w:val="22"/>
              </w:rPr>
              <w:t>科研</w:t>
            </w:r>
          </w:p>
        </w:tc>
        <w:tc>
          <w:tcPr>
            <w:tcW w:w="426"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22"/>
              </w:rPr>
            </w:pPr>
            <w:r>
              <w:rPr>
                <w:rFonts w:hint="eastAsia" w:ascii="仿宋_GB2312" w:hAnsi="宋体" w:eastAsia="仿宋_GB2312" w:cs="仿宋_GB2312"/>
                <w:kern w:val="0"/>
                <w:sz w:val="22"/>
                <w:szCs w:val="22"/>
              </w:rPr>
              <w:t>其他活动</w:t>
            </w:r>
          </w:p>
        </w:tc>
        <w:tc>
          <w:tcPr>
            <w:tcW w:w="1037"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kern w:val="0"/>
                <w:sz w:val="22"/>
              </w:rPr>
            </w:pPr>
            <w:r>
              <w:rPr>
                <w:rFonts w:hint="eastAsia" w:ascii="仿宋_GB2312" w:hAnsi="宋体" w:eastAsia="仿宋_GB2312" w:cs="仿宋_GB2312"/>
                <w:kern w:val="0"/>
                <w:sz w:val="22"/>
                <w:szCs w:val="22"/>
              </w:rPr>
              <w:t>奖惩情况</w:t>
            </w:r>
          </w:p>
        </w:tc>
      </w:tr>
      <w:tr>
        <w:tblPrEx>
          <w:tblLayout w:type="fixed"/>
          <w:tblCellMar>
            <w:top w:w="0" w:type="dxa"/>
            <w:left w:w="108" w:type="dxa"/>
            <w:bottom w:w="0" w:type="dxa"/>
            <w:right w:w="108" w:type="dxa"/>
          </w:tblCellMar>
        </w:tblPrEx>
        <w:trPr>
          <w:trHeight w:val="3657" w:hRule="atLeast"/>
        </w:trPr>
        <w:tc>
          <w:tcPr>
            <w:tcW w:w="4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仿宋_GB2312"/>
                <w:kern w:val="0"/>
                <w:sz w:val="24"/>
                <w:szCs w:val="24"/>
              </w:rPr>
            </w:pPr>
            <w:r>
              <w:rPr>
                <w:rFonts w:ascii="仿宋_GB2312" w:hAnsi="宋体" w:eastAsia="仿宋_GB2312" w:cs="仿宋_GB2312"/>
                <w:kern w:val="0"/>
                <w:sz w:val="24"/>
                <w:szCs w:val="24"/>
              </w:rPr>
              <w:t>1</w:t>
            </w:r>
          </w:p>
        </w:tc>
        <w:tc>
          <w:tcPr>
            <w:tcW w:w="1180" w:type="dxa"/>
            <w:tcBorders>
              <w:top w:val="nil"/>
              <w:left w:val="nil"/>
              <w:bottom w:val="single" w:color="auto" w:sz="4" w:space="0"/>
              <w:right w:val="single" w:color="auto" w:sz="4" w:space="0"/>
            </w:tcBorders>
            <w:vAlign w:val="center"/>
          </w:tcPr>
          <w:p>
            <w:pPr>
              <w:widowControl/>
              <w:jc w:val="center"/>
              <w:rPr>
                <w:rFonts w:ascii="仿宋_GB2312" w:hAnsi="宋体" w:eastAsia="仿宋_GB2312"/>
                <w:kern w:val="0"/>
                <w:sz w:val="28"/>
                <w:szCs w:val="28"/>
              </w:rPr>
            </w:pPr>
            <w:r>
              <w:rPr>
                <w:rFonts w:hint="eastAsia" w:ascii="仿宋_GB2312" w:hAnsi="宋体" w:eastAsia="仿宋_GB2312"/>
                <w:kern w:val="0"/>
                <w:sz w:val="28"/>
                <w:szCs w:val="28"/>
              </w:rPr>
              <w:t>颜玉荣</w:t>
            </w:r>
          </w:p>
        </w:tc>
        <w:tc>
          <w:tcPr>
            <w:tcW w:w="720" w:type="dxa"/>
            <w:tcBorders>
              <w:top w:val="nil"/>
              <w:left w:val="nil"/>
              <w:bottom w:val="single" w:color="auto" w:sz="4" w:space="0"/>
              <w:right w:val="single" w:color="auto" w:sz="4" w:space="0"/>
            </w:tcBorders>
            <w:vAlign w:val="center"/>
          </w:tcPr>
          <w:p>
            <w:pPr>
              <w:widowControl/>
              <w:rPr>
                <w:rFonts w:ascii="仿宋_GB2312" w:hAnsi="宋体" w:eastAsia="仿宋_GB2312"/>
                <w:kern w:val="0"/>
                <w:sz w:val="28"/>
                <w:szCs w:val="28"/>
              </w:rPr>
            </w:pPr>
            <w:r>
              <w:rPr>
                <w:rFonts w:hint="eastAsia" w:ascii="仿宋_GB2312" w:hAnsi="宋体" w:eastAsia="仿宋_GB2312"/>
                <w:kern w:val="0"/>
                <w:sz w:val="28"/>
                <w:szCs w:val="28"/>
              </w:rPr>
              <w:t>女</w:t>
            </w:r>
          </w:p>
        </w:tc>
        <w:tc>
          <w:tcPr>
            <w:tcW w:w="720" w:type="dxa"/>
            <w:tcBorders>
              <w:top w:val="nil"/>
              <w:left w:val="nil"/>
              <w:bottom w:val="single" w:color="auto" w:sz="4" w:space="0"/>
              <w:right w:val="single" w:color="auto" w:sz="4" w:space="0"/>
            </w:tcBorders>
            <w:vAlign w:val="center"/>
          </w:tcPr>
          <w:p>
            <w:pPr>
              <w:widowControl/>
              <w:jc w:val="left"/>
              <w:rPr>
                <w:rFonts w:ascii="仿宋_GB2312" w:hAnsi="宋体" w:eastAsia="仿宋_GB2312"/>
                <w:kern w:val="0"/>
                <w:sz w:val="24"/>
                <w:szCs w:val="24"/>
              </w:rPr>
            </w:pPr>
            <w:r>
              <w:rPr>
                <w:rFonts w:ascii="仿宋_GB2312" w:hAnsi="宋体" w:eastAsia="仿宋_GB2312"/>
                <w:kern w:val="0"/>
                <w:sz w:val="24"/>
                <w:szCs w:val="24"/>
              </w:rPr>
              <w:t>1993</w:t>
            </w:r>
            <w:r>
              <w:rPr>
                <w:rFonts w:hint="eastAsia" w:ascii="仿宋_GB2312" w:hAnsi="宋体" w:eastAsia="仿宋_GB2312"/>
                <w:kern w:val="0"/>
                <w:sz w:val="24"/>
                <w:szCs w:val="24"/>
              </w:rPr>
              <w:t>.</w:t>
            </w:r>
            <w:r>
              <w:rPr>
                <w:rFonts w:ascii="仿宋_GB2312" w:hAnsi="宋体" w:eastAsia="仿宋_GB2312"/>
                <w:kern w:val="0"/>
                <w:sz w:val="24"/>
                <w:szCs w:val="24"/>
              </w:rPr>
              <w:t>05</w:t>
            </w:r>
          </w:p>
        </w:tc>
        <w:tc>
          <w:tcPr>
            <w:tcW w:w="901" w:type="dxa"/>
            <w:tcBorders>
              <w:top w:val="nil"/>
              <w:left w:val="nil"/>
              <w:bottom w:val="single" w:color="auto" w:sz="4" w:space="0"/>
              <w:right w:val="single" w:color="auto" w:sz="4" w:space="0"/>
            </w:tcBorders>
            <w:vAlign w:val="center"/>
          </w:tcPr>
          <w:p>
            <w:pPr>
              <w:widowControl/>
              <w:jc w:val="left"/>
              <w:rPr>
                <w:rFonts w:ascii="仿宋_GB2312" w:hAnsi="宋体" w:eastAsia="仿宋_GB2312"/>
                <w:kern w:val="0"/>
                <w:sz w:val="28"/>
                <w:szCs w:val="28"/>
              </w:rPr>
            </w:pPr>
            <w:r>
              <w:rPr>
                <w:rFonts w:hint="eastAsia" w:ascii="仿宋_GB2312" w:hAnsi="宋体" w:eastAsia="仿宋_GB2312"/>
                <w:kern w:val="0"/>
                <w:sz w:val="28"/>
                <w:szCs w:val="28"/>
              </w:rPr>
              <w:t>研究生</w:t>
            </w:r>
          </w:p>
        </w:tc>
        <w:tc>
          <w:tcPr>
            <w:tcW w:w="901" w:type="dxa"/>
            <w:tcBorders>
              <w:top w:val="nil"/>
              <w:left w:val="nil"/>
              <w:bottom w:val="single" w:color="auto" w:sz="4" w:space="0"/>
              <w:right w:val="single" w:color="auto" w:sz="4" w:space="0"/>
            </w:tcBorders>
            <w:vAlign w:val="center"/>
          </w:tcPr>
          <w:p>
            <w:pPr>
              <w:widowControl/>
              <w:jc w:val="left"/>
              <w:rPr>
                <w:rFonts w:ascii="仿宋_GB2312" w:hAnsi="宋体" w:eastAsia="仿宋_GB2312"/>
                <w:kern w:val="0"/>
                <w:sz w:val="28"/>
                <w:szCs w:val="28"/>
              </w:rPr>
            </w:pPr>
            <w:r>
              <w:rPr>
                <w:rFonts w:hint="eastAsia" w:ascii="仿宋_GB2312" w:hAnsi="宋体" w:eastAsia="仿宋_GB2312"/>
                <w:kern w:val="0"/>
                <w:sz w:val="28"/>
                <w:szCs w:val="28"/>
              </w:rPr>
              <w:t>预备党员</w:t>
            </w:r>
          </w:p>
        </w:tc>
        <w:tc>
          <w:tcPr>
            <w:tcW w:w="1147" w:type="dxa"/>
            <w:tcBorders>
              <w:top w:val="nil"/>
              <w:left w:val="nil"/>
              <w:bottom w:val="single" w:color="auto" w:sz="4" w:space="0"/>
              <w:right w:val="single" w:color="auto" w:sz="4" w:space="0"/>
            </w:tcBorders>
            <w:vAlign w:val="center"/>
          </w:tcPr>
          <w:p>
            <w:pPr>
              <w:widowControl/>
              <w:jc w:val="center"/>
              <w:rPr>
                <w:rFonts w:ascii="仿宋_GB2312" w:hAnsi="宋体" w:eastAsia="仿宋_GB2312"/>
                <w:kern w:val="0"/>
                <w:sz w:val="28"/>
                <w:szCs w:val="28"/>
              </w:rPr>
            </w:pPr>
            <w:r>
              <w:rPr>
                <w:rFonts w:hint="eastAsia" w:ascii="仿宋_GB2312" w:hAnsi="宋体" w:eastAsia="仿宋_GB2312"/>
                <w:kern w:val="0"/>
                <w:sz w:val="28"/>
                <w:szCs w:val="28"/>
              </w:rPr>
              <w:t>是</w:t>
            </w:r>
          </w:p>
        </w:tc>
        <w:tc>
          <w:tcPr>
            <w:tcW w:w="851" w:type="dxa"/>
            <w:tcBorders>
              <w:top w:val="nil"/>
              <w:left w:val="nil"/>
              <w:bottom w:val="single" w:color="auto" w:sz="4" w:space="0"/>
              <w:right w:val="single" w:color="auto" w:sz="4" w:space="0"/>
            </w:tcBorders>
            <w:vAlign w:val="center"/>
          </w:tcPr>
          <w:p>
            <w:pPr>
              <w:widowControl/>
              <w:jc w:val="center"/>
              <w:rPr>
                <w:rFonts w:ascii="仿宋_GB2312" w:hAnsi="宋体" w:eastAsia="仿宋_GB2312"/>
                <w:kern w:val="0"/>
                <w:sz w:val="28"/>
                <w:szCs w:val="28"/>
              </w:rPr>
            </w:pPr>
            <w:r>
              <w:rPr>
                <w:rFonts w:hint="eastAsia" w:ascii="仿宋_GB2312" w:hAnsi="宋体" w:eastAsia="仿宋_GB2312"/>
                <w:kern w:val="0"/>
                <w:sz w:val="28"/>
                <w:szCs w:val="28"/>
              </w:rPr>
              <w:t>是</w:t>
            </w:r>
          </w:p>
        </w:tc>
        <w:tc>
          <w:tcPr>
            <w:tcW w:w="992"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8"/>
                <w:szCs w:val="28"/>
              </w:rPr>
            </w:pPr>
            <w:r>
              <w:rPr>
                <w:rFonts w:hint="eastAsia" w:ascii="仿宋_GB2312" w:hAnsi="宋体" w:eastAsia="仿宋_GB2312"/>
                <w:kern w:val="0"/>
                <w:sz w:val="28"/>
                <w:szCs w:val="28"/>
              </w:rPr>
              <w:t>西南</w:t>
            </w:r>
            <w:r>
              <w:rPr>
                <w:rFonts w:ascii="仿宋_GB2312" w:hAnsi="宋体" w:eastAsia="仿宋_GB2312"/>
                <w:kern w:val="0"/>
                <w:sz w:val="28"/>
                <w:szCs w:val="28"/>
              </w:rPr>
              <w:t>财经大学</w:t>
            </w:r>
            <w:r>
              <w:rPr>
                <w:rFonts w:hint="eastAsia" w:ascii="仿宋_GB2312" w:hAnsi="宋体" w:eastAsia="仿宋_GB2312"/>
                <w:kern w:val="0"/>
                <w:sz w:val="28"/>
                <w:szCs w:val="28"/>
              </w:rPr>
              <w:t>15级</w:t>
            </w:r>
            <w:r>
              <w:rPr>
                <w:rFonts w:ascii="仿宋_GB2312" w:hAnsi="宋体" w:eastAsia="仿宋_GB2312"/>
                <w:kern w:val="0"/>
                <w:sz w:val="28"/>
                <w:szCs w:val="28"/>
              </w:rPr>
              <w:t>法学一</w:t>
            </w:r>
            <w:r>
              <w:rPr>
                <w:rFonts w:hint="eastAsia" w:ascii="仿宋_GB2312" w:hAnsi="宋体" w:eastAsia="仿宋_GB2312"/>
                <w:kern w:val="0"/>
                <w:sz w:val="28"/>
                <w:szCs w:val="28"/>
              </w:rPr>
              <w:t>班</w:t>
            </w:r>
          </w:p>
        </w:tc>
        <w:tc>
          <w:tcPr>
            <w:tcW w:w="709" w:type="dxa"/>
            <w:tcBorders>
              <w:top w:val="nil"/>
              <w:left w:val="nil"/>
              <w:bottom w:val="single" w:color="auto" w:sz="4" w:space="0"/>
              <w:right w:val="single" w:color="auto" w:sz="4" w:space="0"/>
            </w:tcBorders>
            <w:vAlign w:val="center"/>
          </w:tcPr>
          <w:p>
            <w:pPr>
              <w:widowControl/>
              <w:jc w:val="left"/>
              <w:rPr>
                <w:rFonts w:ascii="仿宋_GB2312" w:hAnsi="宋体" w:eastAsia="仿宋_GB2312"/>
                <w:kern w:val="0"/>
                <w:sz w:val="24"/>
                <w:szCs w:val="24"/>
              </w:rPr>
            </w:pPr>
            <w:r>
              <w:rPr>
                <w:rFonts w:ascii="仿宋_GB2312" w:hAnsi="宋体" w:eastAsia="仿宋_GB2312"/>
                <w:kern w:val="0"/>
                <w:sz w:val="24"/>
                <w:szCs w:val="24"/>
              </w:rPr>
              <w:t>2011.</w:t>
            </w:r>
            <w:r>
              <w:rPr>
                <w:rFonts w:hint="eastAsia" w:ascii="仿宋_GB2312" w:hAnsi="宋体" w:eastAsia="仿宋_GB2312"/>
                <w:kern w:val="0"/>
                <w:sz w:val="24"/>
                <w:szCs w:val="24"/>
              </w:rPr>
              <w:t>09</w:t>
            </w:r>
          </w:p>
        </w:tc>
        <w:tc>
          <w:tcPr>
            <w:tcW w:w="113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4"/>
                <w:szCs w:val="24"/>
              </w:rPr>
            </w:pPr>
            <w:r>
              <w:rPr>
                <w:rFonts w:ascii="仿宋_GB2312" w:hAnsi="宋体" w:eastAsia="仿宋_GB2312"/>
                <w:kern w:val="0"/>
                <w:sz w:val="24"/>
                <w:szCs w:val="24"/>
              </w:rPr>
              <w:t>2012</w:t>
            </w:r>
            <w:r>
              <w:rPr>
                <w:rFonts w:hint="eastAsia" w:ascii="仿宋_GB2312" w:hAnsi="宋体" w:eastAsia="仿宋_GB2312"/>
                <w:kern w:val="0"/>
                <w:sz w:val="24"/>
                <w:szCs w:val="24"/>
              </w:rPr>
              <w:t>年</w:t>
            </w:r>
            <w:r>
              <w:rPr>
                <w:rFonts w:ascii="仿宋_GB2312" w:hAnsi="宋体" w:eastAsia="仿宋_GB2312"/>
                <w:kern w:val="0"/>
                <w:sz w:val="24"/>
                <w:szCs w:val="24"/>
              </w:rPr>
              <w:t>04</w:t>
            </w:r>
            <w:r>
              <w:rPr>
                <w:rFonts w:hint="eastAsia" w:ascii="仿宋_GB2312" w:hAnsi="宋体" w:eastAsia="仿宋_GB2312"/>
                <w:kern w:val="0"/>
                <w:sz w:val="24"/>
                <w:szCs w:val="24"/>
              </w:rPr>
              <w:t>月</w:t>
            </w:r>
          </w:p>
          <w:p>
            <w:pPr>
              <w:widowControl/>
              <w:jc w:val="center"/>
              <w:rPr>
                <w:rFonts w:ascii="仿宋_GB2312" w:hAnsi="宋体" w:eastAsia="仿宋_GB2312"/>
                <w:kern w:val="0"/>
                <w:sz w:val="24"/>
                <w:szCs w:val="24"/>
              </w:rPr>
            </w:pPr>
            <w:r>
              <w:rPr>
                <w:rFonts w:ascii="仿宋_GB2312" w:hAnsi="宋体" w:eastAsia="仿宋_GB2312"/>
                <w:kern w:val="0"/>
                <w:sz w:val="24"/>
                <w:szCs w:val="24"/>
              </w:rPr>
              <w:t>09</w:t>
            </w:r>
            <w:r>
              <w:rPr>
                <w:rFonts w:hint="eastAsia" w:ascii="仿宋_GB2312" w:hAnsi="宋体" w:eastAsia="仿宋_GB2312"/>
                <w:kern w:val="0"/>
                <w:sz w:val="24"/>
                <w:szCs w:val="24"/>
              </w:rPr>
              <w:t>日</w:t>
            </w:r>
          </w:p>
        </w:tc>
        <w:tc>
          <w:tcPr>
            <w:tcW w:w="708" w:type="dxa"/>
            <w:tcBorders>
              <w:top w:val="nil"/>
              <w:left w:val="nil"/>
              <w:bottom w:val="single" w:color="auto" w:sz="4" w:space="0"/>
              <w:right w:val="single" w:color="auto" w:sz="4" w:space="0"/>
            </w:tcBorders>
            <w:vAlign w:val="center"/>
          </w:tcPr>
          <w:p>
            <w:pPr>
              <w:widowControl/>
              <w:jc w:val="center"/>
              <w:rPr>
                <w:rFonts w:ascii="仿宋_GB2312" w:hAnsi="宋体" w:eastAsia="仿宋_GB2312"/>
                <w:kern w:val="0"/>
                <w:sz w:val="24"/>
                <w:szCs w:val="24"/>
              </w:rPr>
            </w:pPr>
            <w:r>
              <w:rPr>
                <w:rFonts w:ascii="仿宋_GB2312" w:hAnsi="宋体" w:eastAsia="仿宋_GB2312"/>
                <w:kern w:val="0"/>
                <w:sz w:val="24"/>
                <w:szCs w:val="24"/>
              </w:rPr>
              <w:t>2017</w:t>
            </w:r>
            <w:r>
              <w:rPr>
                <w:rFonts w:hint="eastAsia" w:ascii="仿宋_GB2312" w:hAnsi="宋体" w:eastAsia="仿宋_GB2312"/>
                <w:kern w:val="0"/>
                <w:sz w:val="24"/>
                <w:szCs w:val="24"/>
              </w:rPr>
              <w:t>年</w:t>
            </w:r>
            <w:r>
              <w:rPr>
                <w:rFonts w:ascii="仿宋_GB2312" w:hAnsi="宋体" w:eastAsia="仿宋_GB2312"/>
                <w:kern w:val="0"/>
                <w:sz w:val="24"/>
                <w:szCs w:val="24"/>
              </w:rPr>
              <w:t>06</w:t>
            </w:r>
            <w:r>
              <w:rPr>
                <w:rFonts w:hint="eastAsia" w:ascii="仿宋_GB2312" w:hAnsi="宋体" w:eastAsia="仿宋_GB2312"/>
                <w:kern w:val="0"/>
                <w:sz w:val="24"/>
                <w:szCs w:val="24"/>
              </w:rPr>
              <w:t>月</w:t>
            </w:r>
            <w:r>
              <w:rPr>
                <w:rFonts w:ascii="仿宋_GB2312" w:hAnsi="宋体" w:eastAsia="仿宋_GB2312"/>
                <w:kern w:val="0"/>
                <w:sz w:val="24"/>
                <w:szCs w:val="24"/>
              </w:rPr>
              <w:t>26</w:t>
            </w:r>
            <w:r>
              <w:rPr>
                <w:rFonts w:hint="eastAsia" w:ascii="仿宋_GB2312" w:hAnsi="宋体" w:eastAsia="仿宋_GB2312"/>
                <w:kern w:val="0"/>
                <w:sz w:val="24"/>
                <w:szCs w:val="24"/>
              </w:rPr>
              <w:t>日</w:t>
            </w:r>
          </w:p>
        </w:tc>
        <w:tc>
          <w:tcPr>
            <w:tcW w:w="426"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rPr>
            </w:pPr>
            <w:r>
              <w:rPr>
                <w:rFonts w:hint="eastAsia" w:ascii="仿宋_GB2312" w:hAnsi="宋体" w:eastAsia="仿宋_GB2312"/>
                <w:kern w:val="0"/>
                <w:sz w:val="24"/>
                <w:szCs w:val="24"/>
              </w:rPr>
              <w:t>专业</w:t>
            </w:r>
            <w:r>
              <w:rPr>
                <w:rFonts w:ascii="仿宋_GB2312" w:hAnsi="宋体" w:eastAsia="仿宋_GB2312"/>
                <w:kern w:val="0"/>
                <w:sz w:val="24"/>
                <w:szCs w:val="24"/>
              </w:rPr>
              <w:t>第二</w:t>
            </w:r>
          </w:p>
        </w:tc>
        <w:tc>
          <w:tcPr>
            <w:tcW w:w="708"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rPr>
            </w:pPr>
            <w:r>
              <w:rPr>
                <w:rFonts w:hint="eastAsia" w:ascii="仿宋_GB2312" w:hAnsi="宋体" w:eastAsia="仿宋_GB2312"/>
                <w:kern w:val="0"/>
                <w:sz w:val="24"/>
                <w:szCs w:val="24"/>
              </w:rPr>
              <w:t>热心</w:t>
            </w:r>
            <w:r>
              <w:rPr>
                <w:rFonts w:ascii="仿宋_GB2312" w:hAnsi="宋体" w:eastAsia="仿宋_GB2312"/>
                <w:kern w:val="0"/>
                <w:sz w:val="24"/>
                <w:szCs w:val="24"/>
              </w:rPr>
              <w:t>参加公益活动，积极参加志愿者活动</w:t>
            </w:r>
          </w:p>
        </w:tc>
        <w:tc>
          <w:tcPr>
            <w:tcW w:w="56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rPr>
            </w:pPr>
            <w:r>
              <w:rPr>
                <w:rFonts w:hint="eastAsia" w:ascii="仿宋_GB2312" w:hAnsi="宋体" w:eastAsia="仿宋_GB2312"/>
                <w:kern w:val="0"/>
                <w:sz w:val="24"/>
                <w:szCs w:val="24"/>
              </w:rPr>
              <w:t>勤工俭学（担任</w:t>
            </w:r>
            <w:r>
              <w:rPr>
                <w:rFonts w:ascii="仿宋_GB2312" w:hAnsi="宋体" w:eastAsia="仿宋_GB2312"/>
                <w:kern w:val="0"/>
                <w:sz w:val="24"/>
                <w:szCs w:val="24"/>
              </w:rPr>
              <w:t>答辩秘书</w:t>
            </w:r>
            <w:r>
              <w:rPr>
                <w:rFonts w:hint="eastAsia" w:ascii="仿宋_GB2312" w:hAnsi="宋体" w:eastAsia="仿宋_GB2312"/>
                <w:kern w:val="0"/>
                <w:sz w:val="24"/>
                <w:szCs w:val="24"/>
              </w:rPr>
              <w:t>、</w:t>
            </w:r>
            <w:r>
              <w:rPr>
                <w:rFonts w:ascii="仿宋_GB2312" w:hAnsi="宋体" w:eastAsia="仿宋_GB2312"/>
                <w:kern w:val="0"/>
                <w:sz w:val="24"/>
                <w:szCs w:val="24"/>
              </w:rPr>
              <w:t>助教</w:t>
            </w:r>
            <w:r>
              <w:rPr>
                <w:rFonts w:hint="eastAsia" w:ascii="仿宋_GB2312" w:hAnsi="宋体" w:eastAsia="仿宋_GB2312"/>
                <w:kern w:val="0"/>
                <w:sz w:val="24"/>
                <w:szCs w:val="24"/>
              </w:rPr>
              <w:t>）</w:t>
            </w:r>
          </w:p>
        </w:tc>
        <w:tc>
          <w:tcPr>
            <w:tcW w:w="709" w:type="dxa"/>
            <w:gridSpan w:val="2"/>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rPr>
            </w:pPr>
            <w:r>
              <w:rPr>
                <w:rFonts w:hint="eastAsia" w:ascii="仿宋_GB2312" w:hAnsi="宋体" w:eastAsia="仿宋_GB2312"/>
                <w:kern w:val="0"/>
                <w:sz w:val="24"/>
                <w:szCs w:val="24"/>
              </w:rPr>
              <w:t>法学院</w:t>
            </w:r>
            <w:r>
              <w:rPr>
                <w:rFonts w:ascii="仿宋_GB2312" w:hAnsi="宋体" w:eastAsia="仿宋_GB2312"/>
                <w:kern w:val="0"/>
                <w:sz w:val="24"/>
                <w:szCs w:val="24"/>
              </w:rPr>
              <w:t>研究生</w:t>
            </w:r>
            <w:r>
              <w:rPr>
                <w:rFonts w:hint="eastAsia" w:ascii="仿宋_GB2312" w:hAnsi="宋体" w:eastAsia="仿宋_GB2312"/>
                <w:kern w:val="0"/>
                <w:sz w:val="24"/>
                <w:szCs w:val="24"/>
              </w:rPr>
              <w:t>学生会</w:t>
            </w:r>
            <w:r>
              <w:rPr>
                <w:rFonts w:ascii="仿宋_GB2312" w:hAnsi="宋体" w:eastAsia="仿宋_GB2312"/>
                <w:kern w:val="0"/>
                <w:sz w:val="24"/>
                <w:szCs w:val="24"/>
              </w:rPr>
              <w:t>生活部部长</w:t>
            </w:r>
          </w:p>
        </w:tc>
        <w:tc>
          <w:tcPr>
            <w:tcW w:w="425"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rPr>
            </w:pPr>
            <w:r>
              <w:rPr>
                <w:rFonts w:ascii="仿宋_GB2312" w:hAnsi="宋体" w:eastAsia="仿宋_GB2312"/>
                <w:kern w:val="0"/>
                <w:sz w:val="24"/>
                <w:szCs w:val="24"/>
              </w:rPr>
              <w:t>毕业论文</w:t>
            </w:r>
          </w:p>
        </w:tc>
        <w:tc>
          <w:tcPr>
            <w:tcW w:w="426"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rPr>
            </w:pPr>
            <w:r>
              <w:rPr>
                <w:rFonts w:hint="eastAsia" w:ascii="仿宋_GB2312" w:hAnsi="宋体" w:eastAsia="仿宋_GB2312"/>
                <w:kern w:val="0"/>
                <w:sz w:val="24"/>
                <w:szCs w:val="24"/>
              </w:rPr>
              <w:t>积极参加</w:t>
            </w:r>
            <w:r>
              <w:rPr>
                <w:rFonts w:ascii="仿宋_GB2312" w:hAnsi="宋体" w:eastAsia="仿宋_GB2312"/>
                <w:kern w:val="0"/>
                <w:sz w:val="24"/>
                <w:szCs w:val="24"/>
              </w:rPr>
              <w:t>校内外</w:t>
            </w:r>
            <w:r>
              <w:rPr>
                <w:rFonts w:hint="eastAsia" w:ascii="仿宋_GB2312" w:hAnsi="宋体" w:eastAsia="仿宋_GB2312"/>
                <w:kern w:val="0"/>
                <w:sz w:val="24"/>
                <w:szCs w:val="24"/>
              </w:rPr>
              <w:t>各项</w:t>
            </w:r>
            <w:r>
              <w:rPr>
                <w:rFonts w:ascii="仿宋_GB2312" w:hAnsi="宋体" w:eastAsia="仿宋_GB2312"/>
                <w:kern w:val="0"/>
                <w:sz w:val="24"/>
                <w:szCs w:val="24"/>
              </w:rPr>
              <w:t>活动</w:t>
            </w:r>
          </w:p>
        </w:tc>
        <w:tc>
          <w:tcPr>
            <w:tcW w:w="1037" w:type="dxa"/>
            <w:tcBorders>
              <w:top w:val="nil"/>
              <w:left w:val="nil"/>
              <w:bottom w:val="single" w:color="auto" w:sz="4" w:space="0"/>
              <w:right w:val="single" w:color="auto" w:sz="4" w:space="0"/>
            </w:tcBorders>
            <w:vAlign w:val="center"/>
          </w:tcPr>
          <w:p>
            <w:pPr>
              <w:widowControl/>
              <w:jc w:val="left"/>
              <w:rPr>
                <w:rFonts w:ascii="仿宋_GB2312" w:hAnsi="宋体" w:eastAsia="仿宋_GB2312"/>
                <w:kern w:val="0"/>
              </w:rPr>
            </w:pPr>
            <w:r>
              <w:rPr>
                <w:rFonts w:hint="eastAsia" w:ascii="仿宋_GB2312" w:hAnsi="宋体" w:eastAsia="仿宋_GB2312"/>
                <w:kern w:val="0"/>
              </w:rPr>
              <w:t>2017.10优秀</w:t>
            </w:r>
            <w:r>
              <w:rPr>
                <w:rFonts w:ascii="仿宋_GB2312" w:hAnsi="宋体" w:eastAsia="仿宋_GB2312"/>
                <w:kern w:val="0"/>
              </w:rPr>
              <w:t>研究生奖学金；</w:t>
            </w:r>
          </w:p>
          <w:p>
            <w:pPr>
              <w:widowControl/>
              <w:jc w:val="left"/>
              <w:rPr>
                <w:rFonts w:hint="eastAsia" w:ascii="仿宋_GB2312" w:hAnsi="宋体" w:eastAsia="仿宋_GB2312"/>
                <w:kern w:val="0"/>
              </w:rPr>
            </w:pPr>
            <w:r>
              <w:rPr>
                <w:rFonts w:hint="eastAsia" w:ascii="仿宋_GB2312" w:hAnsi="宋体" w:eastAsia="仿宋_GB2312"/>
                <w:kern w:val="0"/>
              </w:rPr>
              <w:t>学业</w:t>
            </w:r>
            <w:r>
              <w:rPr>
                <w:rFonts w:ascii="仿宋_GB2312" w:hAnsi="宋体" w:eastAsia="仿宋_GB2312"/>
                <w:kern w:val="0"/>
              </w:rPr>
              <w:t>奖学金二等奖</w:t>
            </w:r>
          </w:p>
        </w:tc>
      </w:tr>
      <w:tr>
        <w:tblPrEx>
          <w:tblLayout w:type="fixed"/>
          <w:tblCellMar>
            <w:top w:w="0" w:type="dxa"/>
            <w:left w:w="108" w:type="dxa"/>
            <w:bottom w:w="0" w:type="dxa"/>
            <w:right w:w="108" w:type="dxa"/>
          </w:tblCellMar>
        </w:tblPrEx>
        <w:trPr>
          <w:trHeight w:val="538" w:hRule="atLeast"/>
        </w:trPr>
        <w:tc>
          <w:tcPr>
            <w:tcW w:w="457" w:type="dxa"/>
            <w:tcBorders>
              <w:top w:val="nil"/>
              <w:left w:val="single" w:color="auto" w:sz="4" w:space="0"/>
              <w:bottom w:val="nil"/>
              <w:right w:val="single" w:color="auto" w:sz="4" w:space="0"/>
            </w:tcBorders>
            <w:vAlign w:val="center"/>
          </w:tcPr>
          <w:p>
            <w:pPr>
              <w:widowControl/>
              <w:jc w:val="center"/>
              <w:rPr>
                <w:rFonts w:ascii="仿宋_GB2312" w:hAnsi="宋体" w:eastAsia="仿宋_GB2312" w:cs="仿宋_GB2312"/>
                <w:kern w:val="0"/>
                <w:sz w:val="24"/>
                <w:szCs w:val="24"/>
              </w:rPr>
            </w:pPr>
            <w:r>
              <w:rPr>
                <w:rFonts w:ascii="仿宋_GB2312" w:hAnsi="宋体" w:eastAsia="仿宋_GB2312" w:cs="仿宋_GB2312"/>
                <w:kern w:val="0"/>
                <w:sz w:val="24"/>
                <w:szCs w:val="24"/>
              </w:rPr>
              <w:t>2</w:t>
            </w:r>
          </w:p>
        </w:tc>
        <w:tc>
          <w:tcPr>
            <w:tcW w:w="1180"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lang w:eastAsia="zh-CN"/>
              </w:rPr>
              <w:t>齐亚鹏</w:t>
            </w:r>
          </w:p>
        </w:tc>
        <w:tc>
          <w:tcPr>
            <w:tcW w:w="720"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rPr>
              <w:t>男</w:t>
            </w:r>
          </w:p>
        </w:tc>
        <w:tc>
          <w:tcPr>
            <w:tcW w:w="720"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val="en-US" w:eastAsia="zh-CN"/>
              </w:rPr>
              <w:t>1993年5月20日</w:t>
            </w:r>
          </w:p>
        </w:tc>
        <w:tc>
          <w:tcPr>
            <w:tcW w:w="901"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8"/>
                <w:szCs w:val="28"/>
              </w:rPr>
              <w:t>研究</w:t>
            </w:r>
            <w:r>
              <w:rPr>
                <w:rFonts w:hint="eastAsia" w:ascii="仿宋_GB2312" w:hAnsi="宋体" w:eastAsia="仿宋_GB2312"/>
                <w:kern w:val="0"/>
                <w:sz w:val="28"/>
                <w:szCs w:val="28"/>
                <w:lang w:eastAsia="zh-CN"/>
              </w:rPr>
              <w:t>生</w:t>
            </w:r>
          </w:p>
        </w:tc>
        <w:tc>
          <w:tcPr>
            <w:tcW w:w="901"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8"/>
                <w:szCs w:val="28"/>
              </w:rPr>
              <w:t>预备党员</w:t>
            </w:r>
          </w:p>
        </w:tc>
        <w:tc>
          <w:tcPr>
            <w:tcW w:w="1147"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rPr>
              <w:t>是</w:t>
            </w:r>
          </w:p>
        </w:tc>
        <w:tc>
          <w:tcPr>
            <w:tcW w:w="851"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rPr>
              <w:t>是</w:t>
            </w:r>
          </w:p>
        </w:tc>
        <w:tc>
          <w:tcPr>
            <w:tcW w:w="992"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lang w:val="en-US" w:eastAsia="zh-CN"/>
              </w:rPr>
              <w:t>2015级研究生1班</w:t>
            </w:r>
          </w:p>
        </w:tc>
        <w:tc>
          <w:tcPr>
            <w:tcW w:w="709"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val="en-US" w:eastAsia="zh-CN"/>
              </w:rPr>
              <w:t>2013年9月</w:t>
            </w:r>
          </w:p>
        </w:tc>
        <w:tc>
          <w:tcPr>
            <w:tcW w:w="1134" w:type="dxa"/>
            <w:tcBorders>
              <w:top w:val="nil"/>
              <w:left w:val="nil"/>
              <w:bottom w:val="nil"/>
              <w:right w:val="single" w:color="auto" w:sz="4" w:space="0"/>
            </w:tcBorders>
            <w:vAlign w:val="center"/>
          </w:tcPr>
          <w:p>
            <w:pPr>
              <w:widowControl/>
              <w:jc w:val="center"/>
              <w:rPr>
                <w:rFonts w:hint="eastAsia" w:ascii="仿宋_GB2312" w:hAnsi="宋体" w:eastAsia="仿宋_GB2312"/>
                <w:kern w:val="0"/>
                <w:sz w:val="24"/>
                <w:szCs w:val="24"/>
              </w:rPr>
            </w:pPr>
            <w:r>
              <w:rPr>
                <w:rFonts w:hint="eastAsia" w:ascii="仿宋_GB2312" w:hAnsi="宋体" w:eastAsia="仿宋_GB2312"/>
                <w:kern w:val="0"/>
                <w:sz w:val="24"/>
                <w:szCs w:val="24"/>
                <w:lang w:val="en-US" w:eastAsia="zh-CN"/>
              </w:rPr>
              <w:t>2013</w:t>
            </w:r>
            <w:r>
              <w:rPr>
                <w:rFonts w:hint="eastAsia" w:ascii="仿宋_GB2312" w:hAnsi="宋体" w:eastAsia="仿宋_GB2312"/>
                <w:kern w:val="0"/>
                <w:sz w:val="24"/>
                <w:szCs w:val="24"/>
              </w:rPr>
              <w:t>年</w:t>
            </w:r>
            <w:r>
              <w:rPr>
                <w:rFonts w:hint="eastAsia" w:ascii="仿宋_GB2312" w:hAnsi="宋体" w:eastAsia="仿宋_GB2312"/>
                <w:kern w:val="0"/>
                <w:sz w:val="24"/>
                <w:szCs w:val="24"/>
                <w:lang w:val="en-US" w:eastAsia="zh-CN"/>
              </w:rPr>
              <w:t>9</w:t>
            </w:r>
            <w:r>
              <w:rPr>
                <w:rFonts w:hint="eastAsia" w:ascii="仿宋_GB2312" w:hAnsi="宋体" w:eastAsia="仿宋_GB2312"/>
                <w:kern w:val="0"/>
                <w:sz w:val="24"/>
                <w:szCs w:val="24"/>
              </w:rPr>
              <w:t>月</w:t>
            </w:r>
          </w:p>
          <w:p>
            <w:pPr>
              <w:widowControl/>
              <w:jc w:val="center"/>
              <w:rPr>
                <w:rFonts w:ascii="仿宋_GB2312" w:hAnsi="宋体" w:eastAsia="仿宋_GB2312"/>
                <w:kern w:val="0"/>
                <w:sz w:val="24"/>
                <w:szCs w:val="24"/>
              </w:rPr>
            </w:pPr>
            <w:r>
              <w:rPr>
                <w:rFonts w:hint="eastAsia" w:ascii="仿宋_GB2312" w:hAnsi="宋体" w:eastAsia="仿宋_GB2312"/>
                <w:kern w:val="0"/>
                <w:sz w:val="24"/>
                <w:szCs w:val="24"/>
                <w:lang w:val="en-US" w:eastAsia="zh-CN"/>
              </w:rPr>
              <w:t>16</w:t>
            </w:r>
            <w:r>
              <w:rPr>
                <w:rFonts w:hint="eastAsia" w:ascii="仿宋_GB2312" w:hAnsi="宋体" w:eastAsia="仿宋_GB2312"/>
                <w:kern w:val="0"/>
                <w:sz w:val="24"/>
                <w:szCs w:val="24"/>
              </w:rPr>
              <w:t>日</w:t>
            </w:r>
          </w:p>
        </w:tc>
        <w:tc>
          <w:tcPr>
            <w:tcW w:w="708"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4"/>
                <w:szCs w:val="24"/>
                <w:lang w:val="en-US" w:eastAsia="zh-CN"/>
              </w:rPr>
              <w:t>2017</w:t>
            </w:r>
            <w:r>
              <w:rPr>
                <w:rFonts w:hint="eastAsia" w:ascii="仿宋_GB2312" w:hAnsi="宋体" w:eastAsia="仿宋_GB2312"/>
                <w:kern w:val="0"/>
                <w:sz w:val="24"/>
                <w:szCs w:val="24"/>
              </w:rPr>
              <w:t>年</w:t>
            </w:r>
            <w:r>
              <w:rPr>
                <w:rFonts w:hint="eastAsia" w:ascii="仿宋_GB2312" w:hAnsi="宋体" w:eastAsia="仿宋_GB2312"/>
                <w:kern w:val="0"/>
                <w:sz w:val="24"/>
                <w:szCs w:val="24"/>
                <w:lang w:val="en-US" w:eastAsia="zh-CN"/>
              </w:rPr>
              <w:t>6</w:t>
            </w:r>
            <w:r>
              <w:rPr>
                <w:rFonts w:hint="eastAsia" w:ascii="仿宋_GB2312" w:hAnsi="宋体" w:eastAsia="仿宋_GB2312"/>
                <w:kern w:val="0"/>
                <w:sz w:val="24"/>
                <w:szCs w:val="24"/>
              </w:rPr>
              <w:t>月</w:t>
            </w:r>
            <w:r>
              <w:rPr>
                <w:rFonts w:hint="eastAsia" w:ascii="仿宋_GB2312" w:hAnsi="宋体" w:eastAsia="仿宋_GB2312"/>
                <w:kern w:val="0"/>
                <w:sz w:val="24"/>
                <w:szCs w:val="24"/>
                <w:lang w:val="en-US" w:eastAsia="zh-CN"/>
              </w:rPr>
              <w:t>26</w:t>
            </w:r>
            <w:r>
              <w:rPr>
                <w:rFonts w:hint="eastAsia" w:ascii="仿宋_GB2312" w:hAnsi="宋体" w:eastAsia="仿宋_GB2312"/>
                <w:kern w:val="0"/>
                <w:sz w:val="24"/>
                <w:szCs w:val="24"/>
              </w:rPr>
              <w:t>日</w:t>
            </w:r>
          </w:p>
        </w:tc>
        <w:tc>
          <w:tcPr>
            <w:tcW w:w="426"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eastAsia="zh-CN"/>
              </w:rPr>
              <w:t>优秀</w:t>
            </w:r>
          </w:p>
        </w:tc>
        <w:tc>
          <w:tcPr>
            <w:tcW w:w="708"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p>
        </w:tc>
        <w:tc>
          <w:tcPr>
            <w:tcW w:w="866" w:type="dxa"/>
            <w:gridSpan w:val="2"/>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p>
        </w:tc>
        <w:tc>
          <w:tcPr>
            <w:tcW w:w="410"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p>
        </w:tc>
        <w:tc>
          <w:tcPr>
            <w:tcW w:w="425"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p>
        </w:tc>
        <w:tc>
          <w:tcPr>
            <w:tcW w:w="426"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p>
        </w:tc>
        <w:tc>
          <w:tcPr>
            <w:tcW w:w="1037"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lang w:eastAsia="zh-CN"/>
              </w:rPr>
              <w:t>研究生一等学业奖学金</w:t>
            </w:r>
          </w:p>
        </w:tc>
      </w:tr>
      <w:tr>
        <w:tblPrEx>
          <w:tblLayout w:type="fixed"/>
          <w:tblCellMar>
            <w:top w:w="0" w:type="dxa"/>
            <w:left w:w="108" w:type="dxa"/>
            <w:bottom w:w="0" w:type="dxa"/>
            <w:right w:w="108" w:type="dxa"/>
          </w:tblCellMar>
        </w:tblPrEx>
        <w:trPr>
          <w:trHeight w:val="538" w:hRule="atLeast"/>
        </w:trPr>
        <w:tc>
          <w:tcPr>
            <w:tcW w:w="457" w:type="dxa"/>
            <w:tcBorders>
              <w:top w:val="nil"/>
              <w:left w:val="single" w:color="auto" w:sz="4" w:space="0"/>
              <w:bottom w:val="nil"/>
              <w:right w:val="single" w:color="auto" w:sz="4" w:space="0"/>
            </w:tcBorders>
            <w:vAlign w:val="center"/>
          </w:tcPr>
          <w:p>
            <w:pPr>
              <w:widowControl/>
              <w:jc w:val="center"/>
              <w:rPr>
                <w:rFonts w:hint="eastAsia" w:ascii="仿宋_GB2312" w:hAnsi="宋体" w:eastAsia="仿宋_GB2312" w:cs="仿宋_GB2312"/>
                <w:kern w:val="0"/>
                <w:sz w:val="24"/>
                <w:szCs w:val="24"/>
                <w:lang w:val="en-US" w:eastAsia="zh-CN"/>
              </w:rPr>
            </w:pPr>
            <w:r>
              <w:rPr>
                <w:rFonts w:hint="eastAsia" w:ascii="仿宋_GB2312" w:hAnsi="宋体" w:eastAsia="仿宋_GB2312" w:cs="仿宋_GB2312"/>
                <w:kern w:val="0"/>
                <w:sz w:val="24"/>
                <w:szCs w:val="24"/>
                <w:lang w:val="en-US" w:eastAsia="zh-CN"/>
              </w:rPr>
              <w:t>3</w:t>
            </w:r>
          </w:p>
        </w:tc>
        <w:tc>
          <w:tcPr>
            <w:tcW w:w="1180"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lang w:eastAsia="zh-CN"/>
              </w:rPr>
              <w:t>王凯</w:t>
            </w:r>
          </w:p>
        </w:tc>
        <w:tc>
          <w:tcPr>
            <w:tcW w:w="720" w:type="dxa"/>
            <w:tcBorders>
              <w:top w:val="nil"/>
              <w:left w:val="nil"/>
              <w:bottom w:val="nil"/>
              <w:right w:val="single" w:color="auto" w:sz="4" w:space="0"/>
            </w:tcBorders>
            <w:vAlign w:val="center"/>
          </w:tcPr>
          <w:p>
            <w:pPr>
              <w:widowControl/>
              <w:jc w:val="center"/>
              <w:rPr>
                <w:rFonts w:hint="eastAsia" w:ascii="仿宋_GB2312" w:hAnsi="宋体" w:eastAsia="仿宋_GB2312"/>
                <w:kern w:val="0"/>
                <w:sz w:val="28"/>
                <w:szCs w:val="28"/>
              </w:rPr>
            </w:pPr>
          </w:p>
          <w:p>
            <w:pPr>
              <w:widowControl/>
              <w:jc w:val="center"/>
              <w:rPr>
                <w:rFonts w:hint="eastAsia" w:ascii="仿宋_GB2312" w:hAnsi="宋体" w:eastAsia="仿宋_GB2312"/>
                <w:kern w:val="0"/>
                <w:sz w:val="28"/>
                <w:szCs w:val="28"/>
              </w:rPr>
            </w:pPr>
          </w:p>
          <w:p>
            <w:pPr>
              <w:widowControl/>
              <w:jc w:val="center"/>
              <w:rPr>
                <w:rFonts w:hint="eastAsia" w:ascii="仿宋_GB2312" w:hAnsi="宋体" w:eastAsia="仿宋_GB2312"/>
                <w:kern w:val="0"/>
                <w:sz w:val="28"/>
                <w:szCs w:val="28"/>
              </w:rPr>
            </w:pPr>
            <w:r>
              <w:rPr>
                <w:rFonts w:hint="eastAsia" w:ascii="仿宋_GB2312" w:hAnsi="宋体" w:eastAsia="仿宋_GB2312"/>
                <w:kern w:val="0"/>
                <w:sz w:val="28"/>
                <w:szCs w:val="28"/>
              </w:rPr>
              <w:t>男</w:t>
            </w:r>
          </w:p>
          <w:p>
            <w:pPr>
              <w:widowControl/>
              <w:jc w:val="center"/>
              <w:rPr>
                <w:rFonts w:hint="eastAsia" w:ascii="仿宋_GB2312" w:hAnsi="宋体" w:eastAsia="仿宋_GB2312"/>
                <w:kern w:val="0"/>
                <w:sz w:val="28"/>
                <w:szCs w:val="28"/>
                <w:lang w:eastAsia="zh-CN"/>
              </w:rPr>
            </w:pPr>
          </w:p>
          <w:p>
            <w:pPr>
              <w:widowControl/>
              <w:jc w:val="center"/>
              <w:rPr>
                <w:rFonts w:ascii="仿宋_GB2312" w:hAnsi="宋体" w:eastAsia="仿宋_GB2312"/>
                <w:kern w:val="0"/>
                <w:sz w:val="24"/>
                <w:szCs w:val="24"/>
              </w:rPr>
            </w:pPr>
          </w:p>
        </w:tc>
        <w:tc>
          <w:tcPr>
            <w:tcW w:w="720"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val="en-US" w:eastAsia="zh-CN"/>
              </w:rPr>
              <w:t>1991-10-02</w:t>
            </w:r>
          </w:p>
        </w:tc>
        <w:tc>
          <w:tcPr>
            <w:tcW w:w="901"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8"/>
                <w:szCs w:val="28"/>
              </w:rPr>
              <w:t>研究生</w:t>
            </w:r>
          </w:p>
        </w:tc>
        <w:tc>
          <w:tcPr>
            <w:tcW w:w="901"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8"/>
                <w:szCs w:val="28"/>
              </w:rPr>
              <w:t>预备党员</w:t>
            </w:r>
          </w:p>
        </w:tc>
        <w:tc>
          <w:tcPr>
            <w:tcW w:w="1147"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rPr>
              <w:t>是</w:t>
            </w:r>
          </w:p>
        </w:tc>
        <w:tc>
          <w:tcPr>
            <w:tcW w:w="851"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rPr>
              <w:t>是</w:t>
            </w:r>
          </w:p>
        </w:tc>
        <w:tc>
          <w:tcPr>
            <w:tcW w:w="992" w:type="dxa"/>
            <w:tcBorders>
              <w:top w:val="nil"/>
              <w:left w:val="nil"/>
              <w:bottom w:val="nil"/>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lang w:eastAsia="zh-CN"/>
              </w:rPr>
              <w:t>研究生在读</w:t>
            </w:r>
          </w:p>
        </w:tc>
        <w:tc>
          <w:tcPr>
            <w:tcW w:w="709"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val="en-US" w:eastAsia="zh-CN"/>
              </w:rPr>
              <w:t>2011-11-17</w:t>
            </w:r>
          </w:p>
        </w:tc>
        <w:tc>
          <w:tcPr>
            <w:tcW w:w="1134" w:type="dxa"/>
            <w:tcBorders>
              <w:top w:val="nil"/>
              <w:left w:val="nil"/>
              <w:bottom w:val="nil"/>
              <w:right w:val="single" w:color="auto" w:sz="4" w:space="0"/>
            </w:tcBorders>
            <w:vAlign w:val="center"/>
          </w:tcPr>
          <w:p>
            <w:pPr>
              <w:widowControl/>
              <w:jc w:val="center"/>
              <w:rPr>
                <w:rFonts w:hint="eastAsia" w:ascii="仿宋_GB2312" w:hAnsi="宋体" w:eastAsia="仿宋_GB2312"/>
                <w:kern w:val="0"/>
                <w:sz w:val="24"/>
                <w:szCs w:val="24"/>
              </w:rPr>
            </w:pPr>
            <w:r>
              <w:rPr>
                <w:rFonts w:hint="eastAsia" w:ascii="仿宋_GB2312" w:hAnsi="宋体" w:eastAsia="仿宋_GB2312"/>
                <w:kern w:val="0"/>
                <w:sz w:val="24"/>
                <w:szCs w:val="24"/>
                <w:lang w:val="en-US" w:eastAsia="zh-CN"/>
              </w:rPr>
              <w:t>2013</w:t>
            </w:r>
            <w:r>
              <w:rPr>
                <w:rFonts w:hint="eastAsia" w:ascii="仿宋_GB2312" w:hAnsi="宋体" w:eastAsia="仿宋_GB2312"/>
                <w:kern w:val="0"/>
                <w:sz w:val="24"/>
                <w:szCs w:val="24"/>
              </w:rPr>
              <w:t>年</w:t>
            </w:r>
            <w:r>
              <w:rPr>
                <w:rFonts w:hint="eastAsia" w:ascii="仿宋_GB2312" w:hAnsi="宋体" w:eastAsia="仿宋_GB2312"/>
                <w:kern w:val="0"/>
                <w:sz w:val="24"/>
                <w:szCs w:val="24"/>
                <w:lang w:val="en-US" w:eastAsia="zh-CN"/>
              </w:rPr>
              <w:t>4</w:t>
            </w:r>
            <w:r>
              <w:rPr>
                <w:rFonts w:hint="eastAsia" w:ascii="仿宋_GB2312" w:hAnsi="宋体" w:eastAsia="仿宋_GB2312"/>
                <w:kern w:val="0"/>
                <w:sz w:val="24"/>
                <w:szCs w:val="24"/>
              </w:rPr>
              <w:t>月</w:t>
            </w:r>
          </w:p>
          <w:p>
            <w:pPr>
              <w:widowControl/>
              <w:jc w:val="center"/>
              <w:rPr>
                <w:rFonts w:ascii="仿宋_GB2312" w:hAnsi="宋体" w:eastAsia="仿宋_GB2312"/>
                <w:kern w:val="0"/>
                <w:sz w:val="24"/>
                <w:szCs w:val="24"/>
              </w:rPr>
            </w:pPr>
            <w:r>
              <w:rPr>
                <w:rFonts w:hint="eastAsia" w:ascii="仿宋_GB2312" w:hAnsi="宋体" w:eastAsia="仿宋_GB2312"/>
                <w:kern w:val="0"/>
                <w:sz w:val="24"/>
                <w:szCs w:val="24"/>
                <w:lang w:val="en-US" w:eastAsia="zh-CN"/>
              </w:rPr>
              <w:t>15</w:t>
            </w:r>
            <w:r>
              <w:rPr>
                <w:rFonts w:hint="eastAsia" w:ascii="仿宋_GB2312" w:hAnsi="宋体" w:eastAsia="仿宋_GB2312"/>
                <w:kern w:val="0"/>
                <w:sz w:val="24"/>
                <w:szCs w:val="24"/>
              </w:rPr>
              <w:t>日</w:t>
            </w:r>
          </w:p>
        </w:tc>
        <w:tc>
          <w:tcPr>
            <w:tcW w:w="708" w:type="dxa"/>
            <w:tcBorders>
              <w:top w:val="nil"/>
              <w:left w:val="nil"/>
              <w:bottom w:val="nil"/>
              <w:right w:val="single" w:color="auto" w:sz="4" w:space="0"/>
            </w:tcBorders>
            <w:vAlign w:val="center"/>
          </w:tcPr>
          <w:p>
            <w:pPr>
              <w:widowControl/>
              <w:jc w:val="center"/>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val="en-US" w:eastAsia="zh-CN"/>
              </w:rPr>
              <w:t>2017</w:t>
            </w:r>
            <w:r>
              <w:rPr>
                <w:rFonts w:hint="eastAsia" w:ascii="仿宋_GB2312" w:hAnsi="宋体" w:eastAsia="仿宋_GB2312"/>
                <w:kern w:val="0"/>
                <w:sz w:val="24"/>
                <w:szCs w:val="24"/>
              </w:rPr>
              <w:t>年</w:t>
            </w:r>
            <w:r>
              <w:rPr>
                <w:rFonts w:hint="eastAsia" w:ascii="仿宋_GB2312" w:hAnsi="宋体" w:eastAsia="仿宋_GB2312"/>
                <w:kern w:val="0"/>
                <w:sz w:val="24"/>
                <w:szCs w:val="24"/>
                <w:lang w:val="en-US" w:eastAsia="zh-CN"/>
              </w:rPr>
              <w:t>5</w:t>
            </w:r>
            <w:r>
              <w:rPr>
                <w:rFonts w:hint="eastAsia" w:ascii="仿宋_GB2312" w:hAnsi="宋体" w:eastAsia="仿宋_GB2312"/>
                <w:kern w:val="0"/>
                <w:sz w:val="24"/>
                <w:szCs w:val="24"/>
              </w:rPr>
              <w:t>月</w:t>
            </w:r>
            <w:r>
              <w:rPr>
                <w:rFonts w:hint="eastAsia" w:ascii="仿宋_GB2312" w:hAnsi="宋体" w:eastAsia="仿宋_GB2312"/>
                <w:kern w:val="0"/>
                <w:sz w:val="24"/>
                <w:szCs w:val="24"/>
                <w:lang w:val="en-US" w:eastAsia="zh-CN"/>
              </w:rPr>
              <w:t>30日</w:t>
            </w:r>
          </w:p>
        </w:tc>
        <w:tc>
          <w:tcPr>
            <w:tcW w:w="426"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eastAsia="zh-CN"/>
              </w:rPr>
              <w:t>优秀</w:t>
            </w:r>
          </w:p>
        </w:tc>
        <w:tc>
          <w:tcPr>
            <w:tcW w:w="708"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eastAsia="zh-CN"/>
              </w:rPr>
              <w:t>优秀</w:t>
            </w:r>
          </w:p>
        </w:tc>
        <w:tc>
          <w:tcPr>
            <w:tcW w:w="866" w:type="dxa"/>
            <w:gridSpan w:val="2"/>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eastAsia="zh-CN"/>
              </w:rPr>
              <w:t>优秀</w:t>
            </w:r>
          </w:p>
        </w:tc>
        <w:tc>
          <w:tcPr>
            <w:tcW w:w="410"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eastAsia="zh-CN"/>
              </w:rPr>
              <w:t>无</w:t>
            </w:r>
          </w:p>
        </w:tc>
        <w:tc>
          <w:tcPr>
            <w:tcW w:w="425"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eastAsia="zh-CN"/>
              </w:rPr>
              <w:t>一般</w:t>
            </w:r>
          </w:p>
        </w:tc>
        <w:tc>
          <w:tcPr>
            <w:tcW w:w="426"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sz w:val="24"/>
                <w:szCs w:val="24"/>
                <w:lang w:eastAsia="zh-CN"/>
              </w:rPr>
              <w:t>良好</w:t>
            </w:r>
          </w:p>
        </w:tc>
        <w:tc>
          <w:tcPr>
            <w:tcW w:w="1037" w:type="dxa"/>
            <w:tcBorders>
              <w:top w:val="nil"/>
              <w:left w:val="nil"/>
              <w:bottom w:val="nil"/>
              <w:right w:val="single" w:color="auto" w:sz="4" w:space="0"/>
            </w:tcBorders>
            <w:vAlign w:val="center"/>
          </w:tcPr>
          <w:p>
            <w:pPr>
              <w:widowControl/>
              <w:jc w:val="left"/>
              <w:rPr>
                <w:rFonts w:ascii="仿宋_GB2312" w:hAnsi="宋体" w:eastAsia="仿宋_GB2312"/>
                <w:kern w:val="0"/>
                <w:sz w:val="24"/>
                <w:szCs w:val="24"/>
              </w:rPr>
            </w:pPr>
            <w:r>
              <w:rPr>
                <w:rFonts w:hint="eastAsia" w:ascii="仿宋_GB2312" w:hAnsi="宋体" w:eastAsia="仿宋_GB2312"/>
                <w:kern w:val="0"/>
                <w:lang w:eastAsia="zh-CN"/>
              </w:rPr>
              <w:t>无惩戒记录</w:t>
            </w:r>
          </w:p>
        </w:tc>
      </w:tr>
      <w:tr>
        <w:tblPrEx>
          <w:tblLayout w:type="fixed"/>
          <w:tblCellMar>
            <w:top w:w="0" w:type="dxa"/>
            <w:left w:w="108" w:type="dxa"/>
            <w:bottom w:w="0" w:type="dxa"/>
            <w:right w:w="108" w:type="dxa"/>
          </w:tblCellMar>
        </w:tblPrEx>
        <w:trPr>
          <w:trHeight w:val="538" w:hRule="atLeast"/>
        </w:trPr>
        <w:tc>
          <w:tcPr>
            <w:tcW w:w="4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仿宋_GB2312"/>
                <w:kern w:val="0"/>
                <w:sz w:val="24"/>
                <w:szCs w:val="24"/>
                <w:lang w:val="en-US" w:eastAsia="zh-CN"/>
              </w:rPr>
            </w:pPr>
            <w:r>
              <w:rPr>
                <w:rFonts w:hint="eastAsia" w:ascii="仿宋_GB2312" w:hAnsi="宋体" w:eastAsia="仿宋_GB2312" w:cs="仿宋_GB2312"/>
                <w:kern w:val="0"/>
                <w:sz w:val="24"/>
                <w:szCs w:val="24"/>
                <w:lang w:val="en-US" w:eastAsia="zh-CN"/>
              </w:rPr>
              <w:t>4</w:t>
            </w:r>
            <w:bookmarkStart w:id="0" w:name="_GoBack"/>
            <w:bookmarkEnd w:id="0"/>
          </w:p>
        </w:tc>
        <w:tc>
          <w:tcPr>
            <w:tcW w:w="118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8"/>
                <w:szCs w:val="28"/>
                <w:lang w:eastAsia="zh-CN"/>
              </w:rPr>
            </w:pPr>
            <w:r>
              <w:rPr>
                <w:rFonts w:hint="eastAsia" w:ascii="仿宋_GB2312" w:hAnsi="宋体" w:eastAsia="仿宋_GB2312"/>
                <w:kern w:val="0"/>
                <w:sz w:val="28"/>
                <w:szCs w:val="28"/>
              </w:rPr>
              <w:t>马先碧</w:t>
            </w:r>
          </w:p>
        </w:tc>
        <w:tc>
          <w:tcPr>
            <w:tcW w:w="720" w:type="dxa"/>
            <w:tcBorders>
              <w:top w:val="nil"/>
              <w:left w:val="nil"/>
              <w:bottom w:val="single" w:color="auto" w:sz="4" w:space="0"/>
              <w:right w:val="single" w:color="auto" w:sz="4" w:space="0"/>
            </w:tcBorders>
            <w:vAlign w:val="center"/>
          </w:tcPr>
          <w:p>
            <w:pPr>
              <w:widowControl/>
              <w:jc w:val="center"/>
              <w:rPr>
                <w:rFonts w:ascii="仿宋_GB2312" w:hAnsi="宋体" w:eastAsia="仿宋_GB2312"/>
                <w:kern w:val="0"/>
                <w:sz w:val="24"/>
                <w:szCs w:val="24"/>
              </w:rPr>
            </w:pPr>
            <w:r>
              <w:rPr>
                <w:rFonts w:hint="eastAsia" w:ascii="仿宋_GB2312" w:hAnsi="宋体" w:eastAsia="仿宋_GB2312"/>
                <w:kern w:val="0"/>
                <w:sz w:val="28"/>
                <w:szCs w:val="28"/>
              </w:rPr>
              <w:t>女</w:t>
            </w:r>
          </w:p>
        </w:tc>
        <w:tc>
          <w:tcPr>
            <w:tcW w:w="720"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rPr>
              <w:t>1991年3月</w:t>
            </w:r>
          </w:p>
        </w:tc>
        <w:tc>
          <w:tcPr>
            <w:tcW w:w="90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8"/>
                <w:szCs w:val="28"/>
              </w:rPr>
            </w:pPr>
            <w:r>
              <w:rPr>
                <w:rFonts w:hint="eastAsia" w:ascii="仿宋_GB2312" w:hAnsi="宋体" w:eastAsia="仿宋_GB2312"/>
                <w:kern w:val="0"/>
                <w:sz w:val="28"/>
                <w:szCs w:val="28"/>
              </w:rPr>
              <w:t>研究生</w:t>
            </w:r>
          </w:p>
        </w:tc>
        <w:tc>
          <w:tcPr>
            <w:tcW w:w="901"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8"/>
                <w:szCs w:val="28"/>
              </w:rPr>
            </w:pPr>
            <w:r>
              <w:rPr>
                <w:rFonts w:hint="eastAsia" w:ascii="仿宋_GB2312" w:hAnsi="宋体" w:eastAsia="仿宋_GB2312"/>
                <w:kern w:val="0"/>
                <w:sz w:val="28"/>
                <w:szCs w:val="28"/>
              </w:rPr>
              <w:t>预备党员</w:t>
            </w:r>
          </w:p>
        </w:tc>
        <w:tc>
          <w:tcPr>
            <w:tcW w:w="114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8"/>
                <w:szCs w:val="28"/>
              </w:rPr>
            </w:pPr>
            <w:r>
              <w:rPr>
                <w:rFonts w:hint="eastAsia" w:ascii="仿宋_GB2312" w:hAnsi="宋体" w:eastAsia="仿宋_GB2312"/>
                <w:kern w:val="0"/>
                <w:sz w:val="28"/>
                <w:szCs w:val="28"/>
              </w:rPr>
              <w:t>是</w:t>
            </w:r>
          </w:p>
        </w:tc>
        <w:tc>
          <w:tcPr>
            <w:tcW w:w="85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8"/>
                <w:szCs w:val="28"/>
              </w:rPr>
            </w:pPr>
            <w:r>
              <w:rPr>
                <w:rFonts w:hint="eastAsia" w:ascii="仿宋_GB2312" w:hAnsi="宋体" w:eastAsia="仿宋_GB2312"/>
                <w:kern w:val="0"/>
                <w:sz w:val="28"/>
                <w:szCs w:val="28"/>
              </w:rPr>
              <w:t>是</w:t>
            </w:r>
          </w:p>
        </w:tc>
        <w:tc>
          <w:tcPr>
            <w:tcW w:w="992"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8"/>
                <w:szCs w:val="28"/>
                <w:lang w:eastAsia="zh-CN"/>
              </w:rPr>
            </w:pPr>
            <w:r>
              <w:rPr>
                <w:rFonts w:hint="eastAsia" w:ascii="仿宋_GB2312" w:hAnsi="宋体" w:eastAsia="仿宋_GB2312"/>
                <w:kern w:val="0"/>
                <w:sz w:val="28"/>
                <w:szCs w:val="28"/>
              </w:rPr>
              <w:t>2015级2班</w:t>
            </w:r>
          </w:p>
        </w:tc>
        <w:tc>
          <w:tcPr>
            <w:tcW w:w="709"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rPr>
              <w:t>2011年9月</w:t>
            </w:r>
          </w:p>
        </w:tc>
        <w:tc>
          <w:tcPr>
            <w:tcW w:w="1134"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4"/>
                <w:szCs w:val="24"/>
              </w:rPr>
            </w:pPr>
            <w:r>
              <w:rPr>
                <w:rFonts w:hint="eastAsia" w:ascii="仿宋_GB2312" w:hAnsi="宋体" w:eastAsia="仿宋_GB2312"/>
                <w:kern w:val="0"/>
                <w:sz w:val="24"/>
                <w:szCs w:val="24"/>
              </w:rPr>
              <w:t>2013年11月</w:t>
            </w:r>
          </w:p>
          <w:p>
            <w:pPr>
              <w:widowControl/>
              <w:jc w:val="center"/>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rPr>
              <w:t>18日</w:t>
            </w:r>
          </w:p>
        </w:tc>
        <w:tc>
          <w:tcPr>
            <w:tcW w:w="70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rPr>
              <w:t>2017年</w:t>
            </w:r>
            <w:r>
              <w:rPr>
                <w:rFonts w:hint="eastAsia" w:ascii="仿宋_GB2312" w:hAnsi="宋体" w:eastAsia="仿宋_GB2312"/>
                <w:kern w:val="0"/>
                <w:sz w:val="24"/>
                <w:szCs w:val="24"/>
                <w:lang w:val="en-US" w:eastAsia="zh-CN"/>
              </w:rPr>
              <w:t>5</w:t>
            </w:r>
            <w:r>
              <w:rPr>
                <w:rFonts w:hint="eastAsia" w:ascii="仿宋_GB2312" w:hAnsi="宋体" w:eastAsia="仿宋_GB2312"/>
                <w:kern w:val="0"/>
                <w:sz w:val="24"/>
                <w:szCs w:val="24"/>
              </w:rPr>
              <w:t>月</w:t>
            </w:r>
            <w:r>
              <w:rPr>
                <w:rFonts w:hint="eastAsia" w:ascii="仿宋_GB2312" w:hAnsi="宋体" w:eastAsia="仿宋_GB2312"/>
                <w:kern w:val="0"/>
                <w:sz w:val="24"/>
                <w:szCs w:val="24"/>
                <w:lang w:val="en-US" w:eastAsia="zh-CN"/>
              </w:rPr>
              <w:t>30</w:t>
            </w:r>
            <w:r>
              <w:rPr>
                <w:rFonts w:hint="eastAsia" w:ascii="仿宋_GB2312" w:hAnsi="宋体" w:eastAsia="仿宋_GB2312"/>
                <w:kern w:val="0"/>
                <w:sz w:val="24"/>
                <w:szCs w:val="24"/>
              </w:rPr>
              <w:t>日</w:t>
            </w:r>
          </w:p>
        </w:tc>
        <w:tc>
          <w:tcPr>
            <w:tcW w:w="426"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eastAsia="zh-CN"/>
              </w:rPr>
            </w:pPr>
          </w:p>
        </w:tc>
        <w:tc>
          <w:tcPr>
            <w:tcW w:w="708"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eastAsia="zh-CN"/>
              </w:rPr>
            </w:pPr>
            <w:r>
              <w:rPr>
                <w:rFonts w:hint="eastAsia" w:ascii="仿宋_GB2312" w:hAnsi="宋体" w:eastAsia="仿宋_GB2312"/>
                <w:kern w:val="0"/>
                <w:sz w:val="24"/>
                <w:szCs w:val="24"/>
              </w:rPr>
              <w:t>无</w:t>
            </w:r>
          </w:p>
        </w:tc>
        <w:tc>
          <w:tcPr>
            <w:tcW w:w="866" w:type="dxa"/>
            <w:gridSpan w:val="2"/>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eastAsia="zh-CN"/>
              </w:rPr>
            </w:pPr>
            <w:r>
              <w:rPr>
                <w:rFonts w:hint="eastAsia" w:ascii="仿宋_GB2312" w:hAnsi="宋体" w:eastAsia="仿宋_GB2312"/>
                <w:kern w:val="0"/>
                <w:sz w:val="24"/>
                <w:szCs w:val="24"/>
              </w:rPr>
              <w:t>无</w:t>
            </w:r>
          </w:p>
        </w:tc>
        <w:tc>
          <w:tcPr>
            <w:tcW w:w="410"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eastAsia="zh-CN"/>
              </w:rPr>
            </w:pPr>
            <w:r>
              <w:rPr>
                <w:rFonts w:hint="eastAsia" w:ascii="仿宋_GB2312" w:hAnsi="宋体" w:eastAsia="仿宋_GB2312"/>
                <w:kern w:val="0"/>
                <w:sz w:val="24"/>
                <w:szCs w:val="24"/>
              </w:rPr>
              <w:t>无</w:t>
            </w:r>
          </w:p>
        </w:tc>
        <w:tc>
          <w:tcPr>
            <w:tcW w:w="425"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eastAsia="zh-CN"/>
              </w:rPr>
            </w:pPr>
            <w:r>
              <w:rPr>
                <w:rFonts w:hint="eastAsia" w:ascii="仿宋_GB2312" w:hAnsi="宋体" w:eastAsia="仿宋_GB2312"/>
                <w:kern w:val="0"/>
                <w:sz w:val="24"/>
                <w:szCs w:val="24"/>
              </w:rPr>
              <w:t>无</w:t>
            </w:r>
          </w:p>
        </w:tc>
        <w:tc>
          <w:tcPr>
            <w:tcW w:w="426"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sz w:val="24"/>
                <w:szCs w:val="24"/>
                <w:lang w:eastAsia="zh-CN"/>
              </w:rPr>
            </w:pPr>
            <w:r>
              <w:rPr>
                <w:rFonts w:hint="eastAsia" w:ascii="仿宋_GB2312" w:hAnsi="宋体" w:eastAsia="仿宋_GB2312"/>
                <w:kern w:val="0"/>
                <w:sz w:val="24"/>
                <w:szCs w:val="24"/>
              </w:rPr>
              <w:t>无</w:t>
            </w:r>
          </w:p>
        </w:tc>
        <w:tc>
          <w:tcPr>
            <w:tcW w:w="1037" w:type="dxa"/>
            <w:tcBorders>
              <w:top w:val="nil"/>
              <w:left w:val="nil"/>
              <w:bottom w:val="single" w:color="auto" w:sz="4" w:space="0"/>
              <w:right w:val="single" w:color="auto" w:sz="4" w:space="0"/>
            </w:tcBorders>
            <w:vAlign w:val="center"/>
          </w:tcPr>
          <w:p>
            <w:pPr>
              <w:widowControl/>
              <w:jc w:val="left"/>
              <w:rPr>
                <w:rFonts w:hint="eastAsia" w:ascii="仿宋_GB2312" w:hAnsi="宋体" w:eastAsia="仿宋_GB2312"/>
                <w:kern w:val="0"/>
                <w:lang w:eastAsia="zh-CN"/>
              </w:rPr>
            </w:pPr>
            <w:r>
              <w:rPr>
                <w:rFonts w:hint="eastAsia" w:ascii="仿宋_GB2312" w:hAnsi="宋体" w:eastAsia="仿宋_GB2312"/>
                <w:kern w:val="0"/>
              </w:rPr>
              <w:t>无</w:t>
            </w:r>
          </w:p>
        </w:tc>
      </w:tr>
    </w:tbl>
    <w:p>
      <w:pPr>
        <w:jc w:val="left"/>
        <w:rPr>
          <w:rFonts w:ascii="仿宋_GB2312" w:eastAsia="仿宋_GB2312"/>
          <w:sz w:val="24"/>
          <w:szCs w:val="24"/>
        </w:rPr>
      </w:pPr>
      <w:r>
        <w:rPr>
          <w:rFonts w:hint="eastAsia" w:ascii="仿宋_GB2312" w:eastAsia="仿宋_GB2312" w:cs="仿宋_GB2312"/>
          <w:sz w:val="24"/>
          <w:szCs w:val="24"/>
        </w:rPr>
        <w:t>联系电话：</w:t>
      </w:r>
      <w:r>
        <w:rPr>
          <w:rFonts w:ascii="仿宋_GB2312" w:eastAsia="仿宋_GB2312" w:cs="仿宋_GB2312"/>
          <w:sz w:val="24"/>
          <w:szCs w:val="24"/>
        </w:rPr>
        <w:t xml:space="preserve">87092467                                           </w:t>
      </w:r>
      <w:r>
        <w:rPr>
          <w:rFonts w:hint="eastAsia" w:ascii="仿宋_GB2312" w:eastAsia="仿宋_GB2312" w:cs="仿宋_GB2312"/>
          <w:sz w:val="24"/>
          <w:szCs w:val="24"/>
        </w:rPr>
        <w:t>法学院分党委硕士研究生201</w:t>
      </w:r>
      <w:r>
        <w:rPr>
          <w:rFonts w:hint="eastAsia" w:ascii="仿宋_GB2312" w:eastAsia="仿宋_GB2312" w:cs="仿宋_GB2312"/>
          <w:sz w:val="24"/>
          <w:szCs w:val="24"/>
          <w:lang w:val="en-US" w:eastAsia="zh-CN"/>
        </w:rPr>
        <w:t>5</w:t>
      </w:r>
      <w:r>
        <w:rPr>
          <w:rFonts w:hint="eastAsia" w:ascii="仿宋_GB2312" w:eastAsia="仿宋_GB2312" w:cs="仿宋_GB2312"/>
          <w:sz w:val="24"/>
          <w:szCs w:val="24"/>
        </w:rPr>
        <w:t>级第</w:t>
      </w:r>
      <w:r>
        <w:rPr>
          <w:rFonts w:hint="eastAsia" w:ascii="仿宋_GB2312" w:eastAsia="仿宋_GB2312" w:cs="仿宋_GB2312"/>
          <w:sz w:val="24"/>
          <w:szCs w:val="24"/>
          <w:lang w:val="en-US" w:eastAsia="zh-CN"/>
        </w:rPr>
        <w:t>一党</w:t>
      </w:r>
      <w:r>
        <w:rPr>
          <w:rFonts w:hint="eastAsia" w:ascii="仿宋_GB2312" w:eastAsia="仿宋_GB2312" w:cs="仿宋_GB2312"/>
          <w:sz w:val="24"/>
          <w:szCs w:val="24"/>
        </w:rPr>
        <w:t>支部</w:t>
      </w:r>
      <w:r>
        <w:rPr>
          <w:rFonts w:hint="eastAsia" w:ascii="仿宋_GB2312" w:eastAsia="仿宋_GB2312" w:cs="仿宋_GB2312"/>
          <w:sz w:val="24"/>
          <w:szCs w:val="24"/>
          <w:lang w:eastAsia="zh-CN"/>
        </w:rPr>
        <w:t>、</w:t>
      </w:r>
      <w:r>
        <w:rPr>
          <w:rFonts w:hint="eastAsia" w:ascii="仿宋_GB2312" w:eastAsia="仿宋_GB2312" w:cs="仿宋_GB2312"/>
          <w:sz w:val="24"/>
          <w:szCs w:val="24"/>
          <w:lang w:val="en-US" w:eastAsia="zh-CN"/>
        </w:rPr>
        <w:t>第二党支部</w:t>
      </w:r>
      <w:r>
        <w:rPr>
          <w:rFonts w:ascii="仿宋_GB2312" w:eastAsia="仿宋_GB2312" w:cs="仿宋_GB2312"/>
          <w:sz w:val="24"/>
          <w:szCs w:val="24"/>
        </w:rPr>
        <w:t xml:space="preserve">   </w:t>
      </w:r>
    </w:p>
    <w:p>
      <w:pPr>
        <w:rPr>
          <w:rFonts w:ascii="仿宋_GB2312" w:eastAsia="仿宋_GB2312"/>
          <w:sz w:val="24"/>
          <w:szCs w:val="24"/>
        </w:rPr>
      </w:pPr>
      <w:r>
        <w:rPr>
          <w:rFonts w:ascii="仿宋_GB2312" w:eastAsia="仿宋_GB2312" w:cs="仿宋_GB2312"/>
          <w:sz w:val="24"/>
          <w:szCs w:val="24"/>
        </w:rPr>
        <w:t xml:space="preserve">                                                                         </w:t>
      </w:r>
      <w:r>
        <w:rPr>
          <w:rFonts w:hint="eastAsia" w:ascii="仿宋_GB2312" w:eastAsia="仿宋_GB2312" w:cs="仿宋_GB2312"/>
          <w:sz w:val="24"/>
          <w:szCs w:val="24"/>
        </w:rPr>
        <w:t xml:space="preserve">       </w:t>
      </w:r>
      <w:r>
        <w:rPr>
          <w:rFonts w:hint="eastAsia" w:ascii="仿宋_GB2312" w:eastAsia="仿宋_GB2312" w:cs="仿宋_GB2312"/>
          <w:sz w:val="24"/>
          <w:szCs w:val="24"/>
          <w:lang w:val="en-US" w:eastAsia="zh-CN"/>
        </w:rPr>
        <w:t>2018</w:t>
      </w:r>
      <w:r>
        <w:rPr>
          <w:rFonts w:hint="eastAsia" w:ascii="仿宋_GB2312" w:eastAsia="仿宋_GB2312" w:cs="仿宋_GB2312"/>
          <w:sz w:val="24"/>
          <w:szCs w:val="24"/>
        </w:rPr>
        <w:t>年</w:t>
      </w:r>
      <w:r>
        <w:rPr>
          <w:rFonts w:hint="eastAsia" w:ascii="仿宋_GB2312" w:eastAsia="仿宋_GB2312" w:cs="仿宋_GB2312"/>
          <w:sz w:val="24"/>
          <w:szCs w:val="24"/>
          <w:lang w:val="en-US" w:eastAsia="zh-CN"/>
        </w:rPr>
        <w:t>5</w:t>
      </w:r>
      <w:r>
        <w:rPr>
          <w:rFonts w:hint="eastAsia" w:ascii="仿宋_GB2312" w:eastAsia="仿宋_GB2312" w:cs="仿宋_GB2312"/>
          <w:sz w:val="24"/>
          <w:szCs w:val="24"/>
        </w:rPr>
        <w:t>月</w:t>
      </w:r>
      <w:r>
        <w:rPr>
          <w:rFonts w:hint="eastAsia" w:ascii="仿宋_GB2312" w:eastAsia="仿宋_GB2312" w:cs="仿宋_GB2312"/>
          <w:sz w:val="24"/>
          <w:szCs w:val="24"/>
          <w:lang w:val="en-US" w:eastAsia="zh-CN"/>
        </w:rPr>
        <w:t>23</w:t>
      </w:r>
      <w:r>
        <w:rPr>
          <w:rFonts w:hint="eastAsia" w:ascii="仿宋_GB2312" w:eastAsia="仿宋_GB2312" w:cs="仿宋_GB2312"/>
          <w:sz w:val="24"/>
          <w:szCs w:val="24"/>
        </w:rPr>
        <w:t>日</w:t>
      </w:r>
    </w:p>
    <w:sectPr>
      <w:headerReference r:id="rId3" w:type="default"/>
      <w:footerReference r:id="rId4" w:type="default"/>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 w:name="仿宋_GB2312">
    <w:altName w:val="仿宋"/>
    <w:panose1 w:val="00000000000000000000"/>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lang/>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39"/>
              <wp:cNvGraphicFramePr/>
              <a:graphic xmlns:a="http://schemas.openxmlformats.org/drawingml/2006/main">
                <a:graphicData uri="http://schemas.microsoft.com/office/word/2010/wordprocessingShape">
                  <wps:wsp>
                    <wps:cNvSpPr/>
                    <wps:spPr>
                      <a:xfrm>
                        <a:off x="0" y="0"/>
                        <a:ext cx="57785" cy="131445"/>
                      </a:xfrm>
                      <a:prstGeom prst="rect">
                        <a:avLst/>
                      </a:prstGeom>
                      <a:noFill/>
                      <a:ln w="9525">
                        <a:noFill/>
                      </a:ln>
                    </wps:spPr>
                    <wps:txbx>
                      <w:txbxContent>
                        <w:p>
                          <w:pPr>
                            <w:snapToGrid w:val="0"/>
                            <w:rPr>
                              <w:sz w:val="18"/>
                              <w:szCs w:val="18"/>
                            </w:rPr>
                          </w:pPr>
                          <w:r>
                            <w:fldChar w:fldCharType="begin"/>
                          </w:r>
                          <w:r>
                            <w:instrText xml:space="preserve"> PAGE  \* MERGEFORMAT </w:instrText>
                          </w:r>
                          <w:r>
                            <w:fldChar w:fldCharType="separate"/>
                          </w:r>
                          <w:r>
                            <w:rPr>
                              <w:sz w:val="18"/>
                              <w:szCs w:val="18"/>
                              <w:lang/>
                            </w:rPr>
                            <w:t>1</w:t>
                          </w:r>
                          <w:r>
                            <w:fldChar w:fldCharType="end"/>
                          </w:r>
                        </w:p>
                      </w:txbxContent>
                    </wps:txbx>
                    <wps:bodyPr wrap="none" lIns="0" tIns="0" rIns="0" bIns="0" upright="1">
                      <a:spAutoFit/>
                    </wps:bodyPr>
                  </wps:wsp>
                </a:graphicData>
              </a:graphic>
            </wp:anchor>
          </w:drawing>
        </mc:Choice>
        <mc:Fallback>
          <w:pict>
            <v:rect id="文本框39" o:spid="_x0000_s1026" o:spt="1" style="position:absolute;left:0pt;margin-top:0pt;height:10.35pt;width:4.55pt;mso-position-horizontal:center;mso-position-horizontal-relative:margin;mso-wrap-style:none;z-index:251658240;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UWP1bR&#10;AAAAAgEAAA8AAAAAAAAAAQAgAAAAIgAAAGRycy9kb3ducmV2LnhtbFBLAQIUABQAAAAIAIdO4kBg&#10;5QaUtQEAAEcDAAAOAAAAAAAAAAEAIAAAACABAABkcnMvZTJvRG9jLnhtbFBLBQYAAAAABgAGAFkB&#10;AABH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rPr>
                        <w:sz w:val="18"/>
                        <w:szCs w:val="18"/>
                        <w:lang/>
                      </w:rP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6" w:space="2"/>
      </w:pBdr>
      <w:rPr>
        <w:rFonts w:eastAsia="Times New Roman"/>
      </w:rPr>
    </w:pPr>
    <w:r>
      <w:rPr>
        <w:rFonts w:hint="eastAsia" w:cs="宋体"/>
      </w:rPr>
      <w:t xml:space="preserve">中共西南财经大学法学院委员会                </w:t>
    </w:r>
    <w:r>
      <w:t xml:space="preserve">      </w:t>
    </w:r>
    <w:r>
      <w:rPr>
        <w:rFonts w:hint="eastAsia" w:eastAsia="Times New Roman"/>
      </w:rPr>
      <w:drawing>
        <wp:inline distT="0" distB="0" distL="114300" distR="114300">
          <wp:extent cx="371475" cy="37147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stretch>
                    <a:fillRect/>
                  </a:stretch>
                </pic:blipFill>
                <pic:spPr>
                  <a:xfrm>
                    <a:off x="0" y="0"/>
                    <a:ext cx="371475" cy="371475"/>
                  </a:xfrm>
                  <a:prstGeom prst="rect">
                    <a:avLst/>
                  </a:prstGeom>
                  <a:noFill/>
                  <a:ln w="9525">
                    <a:noFill/>
                  </a:ln>
                </pic:spPr>
              </pic:pic>
            </a:graphicData>
          </a:graphic>
        </wp:inline>
      </w:drawing>
    </w:r>
    <w:r>
      <w:t xml:space="preserve">                    </w:t>
    </w:r>
    <w:r>
      <w:rPr>
        <w:rFonts w:hint="eastAsia" w:cs="宋体"/>
      </w:rPr>
      <w:t>学生党建办公室</w:t>
    </w:r>
  </w:p>
  <w:p>
    <w:pPr>
      <w:pStyle w:val="14"/>
    </w:pPr>
    <w:r>
      <w:rPr>
        <w:lang/>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975985" cy="5852795"/>
          <wp:effectExtent l="0" t="0" r="5715" b="14605"/>
          <wp:wrapNone/>
          <wp:docPr id="2" name="WordPictureWatermark1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7256"/>
                  <pic:cNvPicPr>
                    <a:picLocks noChangeAspect="1"/>
                  </pic:cNvPicPr>
                </pic:nvPicPr>
                <pic:blipFill>
                  <a:blip r:embed="rId2">
                    <a:lum bright="70001" contrast="-70000"/>
                  </a:blip>
                  <a:stretch>
                    <a:fillRect/>
                  </a:stretch>
                </pic:blipFill>
                <pic:spPr>
                  <a:xfrm>
                    <a:off x="0" y="0"/>
                    <a:ext cx="5975985" cy="585279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hyphenationZone w:val="36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BBB"/>
    <w:rsid w:val="00000830"/>
    <w:rsid w:val="0000357A"/>
    <w:rsid w:val="0000673B"/>
    <w:rsid w:val="00012896"/>
    <w:rsid w:val="00013CDC"/>
    <w:rsid w:val="0002203F"/>
    <w:rsid w:val="00031273"/>
    <w:rsid w:val="00032A51"/>
    <w:rsid w:val="00032E55"/>
    <w:rsid w:val="00033CAB"/>
    <w:rsid w:val="00033D29"/>
    <w:rsid w:val="000370FF"/>
    <w:rsid w:val="00037F8A"/>
    <w:rsid w:val="00040AC3"/>
    <w:rsid w:val="000422E2"/>
    <w:rsid w:val="00042F6C"/>
    <w:rsid w:val="0004479B"/>
    <w:rsid w:val="00051A6B"/>
    <w:rsid w:val="000532FD"/>
    <w:rsid w:val="0005330A"/>
    <w:rsid w:val="000555EF"/>
    <w:rsid w:val="00055B43"/>
    <w:rsid w:val="00055EF2"/>
    <w:rsid w:val="00061449"/>
    <w:rsid w:val="000626AB"/>
    <w:rsid w:val="00063C67"/>
    <w:rsid w:val="00067808"/>
    <w:rsid w:val="000719E8"/>
    <w:rsid w:val="00071F58"/>
    <w:rsid w:val="000745B9"/>
    <w:rsid w:val="00074BDB"/>
    <w:rsid w:val="0008264C"/>
    <w:rsid w:val="00086D91"/>
    <w:rsid w:val="00087710"/>
    <w:rsid w:val="000904F7"/>
    <w:rsid w:val="0009064C"/>
    <w:rsid w:val="000968CB"/>
    <w:rsid w:val="000A6FA5"/>
    <w:rsid w:val="000B14FE"/>
    <w:rsid w:val="000B2A17"/>
    <w:rsid w:val="000B3531"/>
    <w:rsid w:val="000B3D6B"/>
    <w:rsid w:val="000B66A5"/>
    <w:rsid w:val="000C5563"/>
    <w:rsid w:val="000D491E"/>
    <w:rsid w:val="000D69E3"/>
    <w:rsid w:val="000D6CDD"/>
    <w:rsid w:val="000D73F7"/>
    <w:rsid w:val="000E224B"/>
    <w:rsid w:val="000F6B22"/>
    <w:rsid w:val="00104734"/>
    <w:rsid w:val="001121AD"/>
    <w:rsid w:val="00116719"/>
    <w:rsid w:val="00120D6E"/>
    <w:rsid w:val="00121276"/>
    <w:rsid w:val="001255EE"/>
    <w:rsid w:val="00127035"/>
    <w:rsid w:val="00130F84"/>
    <w:rsid w:val="0013108B"/>
    <w:rsid w:val="001336CA"/>
    <w:rsid w:val="0013757A"/>
    <w:rsid w:val="00137A14"/>
    <w:rsid w:val="0014074B"/>
    <w:rsid w:val="00140B8B"/>
    <w:rsid w:val="00141454"/>
    <w:rsid w:val="00141FA4"/>
    <w:rsid w:val="001428F1"/>
    <w:rsid w:val="00143054"/>
    <w:rsid w:val="00146239"/>
    <w:rsid w:val="00150195"/>
    <w:rsid w:val="00155CFE"/>
    <w:rsid w:val="00167957"/>
    <w:rsid w:val="00167FD0"/>
    <w:rsid w:val="00172A7B"/>
    <w:rsid w:val="00175634"/>
    <w:rsid w:val="001776E6"/>
    <w:rsid w:val="00177889"/>
    <w:rsid w:val="001802B7"/>
    <w:rsid w:val="00181735"/>
    <w:rsid w:val="00187052"/>
    <w:rsid w:val="00187FAD"/>
    <w:rsid w:val="00191138"/>
    <w:rsid w:val="00194DD3"/>
    <w:rsid w:val="0019688F"/>
    <w:rsid w:val="00197043"/>
    <w:rsid w:val="001A250D"/>
    <w:rsid w:val="001A41C0"/>
    <w:rsid w:val="001A5588"/>
    <w:rsid w:val="001B1073"/>
    <w:rsid w:val="001B11EC"/>
    <w:rsid w:val="001B1C11"/>
    <w:rsid w:val="001B24F3"/>
    <w:rsid w:val="001B3D7F"/>
    <w:rsid w:val="001B73C3"/>
    <w:rsid w:val="001C03CD"/>
    <w:rsid w:val="001C2511"/>
    <w:rsid w:val="001C751A"/>
    <w:rsid w:val="001D045E"/>
    <w:rsid w:val="001D0590"/>
    <w:rsid w:val="001D570C"/>
    <w:rsid w:val="001D5F26"/>
    <w:rsid w:val="001D7593"/>
    <w:rsid w:val="001E0A3F"/>
    <w:rsid w:val="001E3496"/>
    <w:rsid w:val="001E5661"/>
    <w:rsid w:val="001E6292"/>
    <w:rsid w:val="001E6B64"/>
    <w:rsid w:val="001E74E7"/>
    <w:rsid w:val="001F2934"/>
    <w:rsid w:val="001F5113"/>
    <w:rsid w:val="001F5213"/>
    <w:rsid w:val="001F6BE3"/>
    <w:rsid w:val="00200AE5"/>
    <w:rsid w:val="00203EA1"/>
    <w:rsid w:val="00220B1B"/>
    <w:rsid w:val="00221CE4"/>
    <w:rsid w:val="00227F7D"/>
    <w:rsid w:val="00231627"/>
    <w:rsid w:val="00232357"/>
    <w:rsid w:val="0023272F"/>
    <w:rsid w:val="002332F4"/>
    <w:rsid w:val="002334BD"/>
    <w:rsid w:val="00236693"/>
    <w:rsid w:val="00237806"/>
    <w:rsid w:val="002403B7"/>
    <w:rsid w:val="00244060"/>
    <w:rsid w:val="00247F1A"/>
    <w:rsid w:val="00260C73"/>
    <w:rsid w:val="0026533C"/>
    <w:rsid w:val="00267C5B"/>
    <w:rsid w:val="0027276B"/>
    <w:rsid w:val="002729AE"/>
    <w:rsid w:val="002742B5"/>
    <w:rsid w:val="002831CC"/>
    <w:rsid w:val="00284CBB"/>
    <w:rsid w:val="002863D6"/>
    <w:rsid w:val="002864A4"/>
    <w:rsid w:val="00290B5A"/>
    <w:rsid w:val="002953BD"/>
    <w:rsid w:val="002A1140"/>
    <w:rsid w:val="002A4DF9"/>
    <w:rsid w:val="002A70BD"/>
    <w:rsid w:val="002A7ECE"/>
    <w:rsid w:val="002B45B8"/>
    <w:rsid w:val="002C2F0D"/>
    <w:rsid w:val="002C6207"/>
    <w:rsid w:val="002D3766"/>
    <w:rsid w:val="002D721F"/>
    <w:rsid w:val="002D7787"/>
    <w:rsid w:val="002E127E"/>
    <w:rsid w:val="002E21DA"/>
    <w:rsid w:val="002E2BED"/>
    <w:rsid w:val="002E3556"/>
    <w:rsid w:val="002E4168"/>
    <w:rsid w:val="002E4590"/>
    <w:rsid w:val="002E4FAB"/>
    <w:rsid w:val="002F18D7"/>
    <w:rsid w:val="002F3D9A"/>
    <w:rsid w:val="002F4018"/>
    <w:rsid w:val="002F44C7"/>
    <w:rsid w:val="002F6E9E"/>
    <w:rsid w:val="00300C78"/>
    <w:rsid w:val="00301088"/>
    <w:rsid w:val="00301989"/>
    <w:rsid w:val="0030247E"/>
    <w:rsid w:val="003028D9"/>
    <w:rsid w:val="00302D30"/>
    <w:rsid w:val="003033F7"/>
    <w:rsid w:val="003065DA"/>
    <w:rsid w:val="00311F82"/>
    <w:rsid w:val="00312D29"/>
    <w:rsid w:val="00313858"/>
    <w:rsid w:val="00313BF9"/>
    <w:rsid w:val="00315C76"/>
    <w:rsid w:val="00315CA5"/>
    <w:rsid w:val="00316271"/>
    <w:rsid w:val="0032357D"/>
    <w:rsid w:val="00323885"/>
    <w:rsid w:val="003253F2"/>
    <w:rsid w:val="003301AD"/>
    <w:rsid w:val="00330847"/>
    <w:rsid w:val="00332B8C"/>
    <w:rsid w:val="00333824"/>
    <w:rsid w:val="00335034"/>
    <w:rsid w:val="003400B9"/>
    <w:rsid w:val="00340E2A"/>
    <w:rsid w:val="00341842"/>
    <w:rsid w:val="00342A9C"/>
    <w:rsid w:val="00346DDF"/>
    <w:rsid w:val="003517D7"/>
    <w:rsid w:val="00352ABD"/>
    <w:rsid w:val="00353401"/>
    <w:rsid w:val="00363698"/>
    <w:rsid w:val="00363B04"/>
    <w:rsid w:val="003642AA"/>
    <w:rsid w:val="00365B42"/>
    <w:rsid w:val="00365BD8"/>
    <w:rsid w:val="00370170"/>
    <w:rsid w:val="003707AA"/>
    <w:rsid w:val="00376ABE"/>
    <w:rsid w:val="00384318"/>
    <w:rsid w:val="00387ADF"/>
    <w:rsid w:val="00390742"/>
    <w:rsid w:val="00390EC6"/>
    <w:rsid w:val="003915E6"/>
    <w:rsid w:val="00391FBA"/>
    <w:rsid w:val="00392C10"/>
    <w:rsid w:val="00393467"/>
    <w:rsid w:val="003A0E73"/>
    <w:rsid w:val="003A1570"/>
    <w:rsid w:val="003A3A1D"/>
    <w:rsid w:val="003A4C90"/>
    <w:rsid w:val="003A7826"/>
    <w:rsid w:val="003B0954"/>
    <w:rsid w:val="003B77E2"/>
    <w:rsid w:val="003C2424"/>
    <w:rsid w:val="003C4850"/>
    <w:rsid w:val="003D006A"/>
    <w:rsid w:val="003D2C10"/>
    <w:rsid w:val="003D366F"/>
    <w:rsid w:val="003D3DD6"/>
    <w:rsid w:val="003D3FE2"/>
    <w:rsid w:val="003D6737"/>
    <w:rsid w:val="003D6D41"/>
    <w:rsid w:val="003E0C71"/>
    <w:rsid w:val="003E5967"/>
    <w:rsid w:val="003E716E"/>
    <w:rsid w:val="003F29B3"/>
    <w:rsid w:val="003F3F91"/>
    <w:rsid w:val="003F6C58"/>
    <w:rsid w:val="00400178"/>
    <w:rsid w:val="00401D19"/>
    <w:rsid w:val="00403136"/>
    <w:rsid w:val="004055C9"/>
    <w:rsid w:val="00412287"/>
    <w:rsid w:val="00412481"/>
    <w:rsid w:val="00415CA7"/>
    <w:rsid w:val="00416A60"/>
    <w:rsid w:val="00420A49"/>
    <w:rsid w:val="004257B2"/>
    <w:rsid w:val="00426238"/>
    <w:rsid w:val="004277A3"/>
    <w:rsid w:val="004309D5"/>
    <w:rsid w:val="00432E49"/>
    <w:rsid w:val="0043517A"/>
    <w:rsid w:val="00436C1B"/>
    <w:rsid w:val="00436DEE"/>
    <w:rsid w:val="00440055"/>
    <w:rsid w:val="00444586"/>
    <w:rsid w:val="00444A3B"/>
    <w:rsid w:val="00450716"/>
    <w:rsid w:val="00454930"/>
    <w:rsid w:val="004579A0"/>
    <w:rsid w:val="00462098"/>
    <w:rsid w:val="0046493E"/>
    <w:rsid w:val="00465B72"/>
    <w:rsid w:val="00465BBB"/>
    <w:rsid w:val="0046674B"/>
    <w:rsid w:val="00472666"/>
    <w:rsid w:val="00474029"/>
    <w:rsid w:val="004751DC"/>
    <w:rsid w:val="004837F1"/>
    <w:rsid w:val="0048497D"/>
    <w:rsid w:val="00486472"/>
    <w:rsid w:val="00490B76"/>
    <w:rsid w:val="00491860"/>
    <w:rsid w:val="00491957"/>
    <w:rsid w:val="004935F4"/>
    <w:rsid w:val="00494C4F"/>
    <w:rsid w:val="00497152"/>
    <w:rsid w:val="00497957"/>
    <w:rsid w:val="004A5D66"/>
    <w:rsid w:val="004A6233"/>
    <w:rsid w:val="004A6CEA"/>
    <w:rsid w:val="004B1484"/>
    <w:rsid w:val="004B455E"/>
    <w:rsid w:val="004B6DEB"/>
    <w:rsid w:val="004B7FEF"/>
    <w:rsid w:val="004C0CE2"/>
    <w:rsid w:val="004D449C"/>
    <w:rsid w:val="004D6FD1"/>
    <w:rsid w:val="004E01B4"/>
    <w:rsid w:val="004E3CC4"/>
    <w:rsid w:val="004E5122"/>
    <w:rsid w:val="004E61A3"/>
    <w:rsid w:val="004E7AB2"/>
    <w:rsid w:val="004F2864"/>
    <w:rsid w:val="004F2AD7"/>
    <w:rsid w:val="004F7B9B"/>
    <w:rsid w:val="00503462"/>
    <w:rsid w:val="0050500E"/>
    <w:rsid w:val="00507F81"/>
    <w:rsid w:val="00512A7C"/>
    <w:rsid w:val="00520991"/>
    <w:rsid w:val="0052133D"/>
    <w:rsid w:val="0052175E"/>
    <w:rsid w:val="00522423"/>
    <w:rsid w:val="00533AA8"/>
    <w:rsid w:val="005355A2"/>
    <w:rsid w:val="005355E3"/>
    <w:rsid w:val="00536F65"/>
    <w:rsid w:val="005373BB"/>
    <w:rsid w:val="00540C51"/>
    <w:rsid w:val="00544288"/>
    <w:rsid w:val="00547525"/>
    <w:rsid w:val="00547CAE"/>
    <w:rsid w:val="00552989"/>
    <w:rsid w:val="005532F4"/>
    <w:rsid w:val="005537B2"/>
    <w:rsid w:val="00556C5B"/>
    <w:rsid w:val="00557893"/>
    <w:rsid w:val="00560C6A"/>
    <w:rsid w:val="00560D95"/>
    <w:rsid w:val="00564713"/>
    <w:rsid w:val="00565146"/>
    <w:rsid w:val="00572EFA"/>
    <w:rsid w:val="00573499"/>
    <w:rsid w:val="00575635"/>
    <w:rsid w:val="00577193"/>
    <w:rsid w:val="00580168"/>
    <w:rsid w:val="00580944"/>
    <w:rsid w:val="005836EE"/>
    <w:rsid w:val="00583BB8"/>
    <w:rsid w:val="0058535E"/>
    <w:rsid w:val="005866A7"/>
    <w:rsid w:val="00594495"/>
    <w:rsid w:val="005955E8"/>
    <w:rsid w:val="005964D3"/>
    <w:rsid w:val="00597074"/>
    <w:rsid w:val="005A03B6"/>
    <w:rsid w:val="005A693F"/>
    <w:rsid w:val="005B255E"/>
    <w:rsid w:val="005B5602"/>
    <w:rsid w:val="005B7A29"/>
    <w:rsid w:val="005C3E3B"/>
    <w:rsid w:val="005C4DD8"/>
    <w:rsid w:val="005C5259"/>
    <w:rsid w:val="005D093F"/>
    <w:rsid w:val="005D4EAF"/>
    <w:rsid w:val="005E5404"/>
    <w:rsid w:val="005E6D4D"/>
    <w:rsid w:val="005E71E9"/>
    <w:rsid w:val="005F0500"/>
    <w:rsid w:val="005F1048"/>
    <w:rsid w:val="005F1E76"/>
    <w:rsid w:val="005F3EFF"/>
    <w:rsid w:val="005F701C"/>
    <w:rsid w:val="00600BAA"/>
    <w:rsid w:val="006062F8"/>
    <w:rsid w:val="00606F42"/>
    <w:rsid w:val="00607B91"/>
    <w:rsid w:val="0061203B"/>
    <w:rsid w:val="00620ADA"/>
    <w:rsid w:val="0062376F"/>
    <w:rsid w:val="00624455"/>
    <w:rsid w:val="00625BE5"/>
    <w:rsid w:val="00627D18"/>
    <w:rsid w:val="00630AFE"/>
    <w:rsid w:val="00631242"/>
    <w:rsid w:val="006402C9"/>
    <w:rsid w:val="006405A4"/>
    <w:rsid w:val="0064455C"/>
    <w:rsid w:val="00646076"/>
    <w:rsid w:val="00661B26"/>
    <w:rsid w:val="0066271A"/>
    <w:rsid w:val="006637B9"/>
    <w:rsid w:val="00663B82"/>
    <w:rsid w:val="006665EC"/>
    <w:rsid w:val="00674B67"/>
    <w:rsid w:val="00675300"/>
    <w:rsid w:val="00676C2A"/>
    <w:rsid w:val="00677AA8"/>
    <w:rsid w:val="00680069"/>
    <w:rsid w:val="00682E6D"/>
    <w:rsid w:val="00684AC2"/>
    <w:rsid w:val="00686AC6"/>
    <w:rsid w:val="00690FC1"/>
    <w:rsid w:val="006B07AC"/>
    <w:rsid w:val="006B326F"/>
    <w:rsid w:val="006B3535"/>
    <w:rsid w:val="006C0D35"/>
    <w:rsid w:val="006C246C"/>
    <w:rsid w:val="006C403D"/>
    <w:rsid w:val="006C7901"/>
    <w:rsid w:val="006D1687"/>
    <w:rsid w:val="006D40D0"/>
    <w:rsid w:val="006D4241"/>
    <w:rsid w:val="006D45AA"/>
    <w:rsid w:val="006D65E0"/>
    <w:rsid w:val="006E1871"/>
    <w:rsid w:val="006E3490"/>
    <w:rsid w:val="006E504B"/>
    <w:rsid w:val="006E5950"/>
    <w:rsid w:val="006F0CF9"/>
    <w:rsid w:val="006F1A9B"/>
    <w:rsid w:val="006F299B"/>
    <w:rsid w:val="006F42AF"/>
    <w:rsid w:val="006F4522"/>
    <w:rsid w:val="006F55A1"/>
    <w:rsid w:val="006F57F7"/>
    <w:rsid w:val="006F65B9"/>
    <w:rsid w:val="00703CA7"/>
    <w:rsid w:val="007042C6"/>
    <w:rsid w:val="0070670E"/>
    <w:rsid w:val="0070760D"/>
    <w:rsid w:val="007103E0"/>
    <w:rsid w:val="00710967"/>
    <w:rsid w:val="0071348B"/>
    <w:rsid w:val="007147C5"/>
    <w:rsid w:val="00715BCA"/>
    <w:rsid w:val="00721070"/>
    <w:rsid w:val="0072304C"/>
    <w:rsid w:val="00723912"/>
    <w:rsid w:val="0072715D"/>
    <w:rsid w:val="0073406E"/>
    <w:rsid w:val="0073612F"/>
    <w:rsid w:val="00750AF0"/>
    <w:rsid w:val="007544BE"/>
    <w:rsid w:val="007616DD"/>
    <w:rsid w:val="007649E8"/>
    <w:rsid w:val="00764D34"/>
    <w:rsid w:val="00772321"/>
    <w:rsid w:val="00775927"/>
    <w:rsid w:val="00776873"/>
    <w:rsid w:val="00782538"/>
    <w:rsid w:val="00787447"/>
    <w:rsid w:val="007878C6"/>
    <w:rsid w:val="007927FD"/>
    <w:rsid w:val="00792876"/>
    <w:rsid w:val="007A33D2"/>
    <w:rsid w:val="007A5A8B"/>
    <w:rsid w:val="007A68DD"/>
    <w:rsid w:val="007A7E97"/>
    <w:rsid w:val="007B272C"/>
    <w:rsid w:val="007B5942"/>
    <w:rsid w:val="007B5D3C"/>
    <w:rsid w:val="007C2516"/>
    <w:rsid w:val="007C2B90"/>
    <w:rsid w:val="007C2B93"/>
    <w:rsid w:val="007D1FBE"/>
    <w:rsid w:val="007D350B"/>
    <w:rsid w:val="007D36E1"/>
    <w:rsid w:val="007D73E3"/>
    <w:rsid w:val="007D768B"/>
    <w:rsid w:val="007E1994"/>
    <w:rsid w:val="007E2279"/>
    <w:rsid w:val="007E2AAF"/>
    <w:rsid w:val="007E305F"/>
    <w:rsid w:val="007E4A20"/>
    <w:rsid w:val="007F2069"/>
    <w:rsid w:val="007F340F"/>
    <w:rsid w:val="007F5DB1"/>
    <w:rsid w:val="007F703B"/>
    <w:rsid w:val="00801A69"/>
    <w:rsid w:val="0080380A"/>
    <w:rsid w:val="00805AF7"/>
    <w:rsid w:val="008067BB"/>
    <w:rsid w:val="008072F5"/>
    <w:rsid w:val="00810489"/>
    <w:rsid w:val="00817F55"/>
    <w:rsid w:val="00820CCB"/>
    <w:rsid w:val="00820F05"/>
    <w:rsid w:val="00821417"/>
    <w:rsid w:val="00822546"/>
    <w:rsid w:val="008266C7"/>
    <w:rsid w:val="00826AE8"/>
    <w:rsid w:val="00830740"/>
    <w:rsid w:val="008339DB"/>
    <w:rsid w:val="0083658C"/>
    <w:rsid w:val="0083687D"/>
    <w:rsid w:val="008405F9"/>
    <w:rsid w:val="00841528"/>
    <w:rsid w:val="008450EF"/>
    <w:rsid w:val="0084527B"/>
    <w:rsid w:val="0085078A"/>
    <w:rsid w:val="00850F55"/>
    <w:rsid w:val="00852716"/>
    <w:rsid w:val="00854664"/>
    <w:rsid w:val="00861CB7"/>
    <w:rsid w:val="00864C89"/>
    <w:rsid w:val="008655E1"/>
    <w:rsid w:val="00870A19"/>
    <w:rsid w:val="00871A56"/>
    <w:rsid w:val="00872AE3"/>
    <w:rsid w:val="008731C6"/>
    <w:rsid w:val="00875772"/>
    <w:rsid w:val="00875D75"/>
    <w:rsid w:val="008774FA"/>
    <w:rsid w:val="008778B8"/>
    <w:rsid w:val="0088177A"/>
    <w:rsid w:val="0089225E"/>
    <w:rsid w:val="0089569E"/>
    <w:rsid w:val="00896C5F"/>
    <w:rsid w:val="008976C3"/>
    <w:rsid w:val="008A1476"/>
    <w:rsid w:val="008A231B"/>
    <w:rsid w:val="008A2E36"/>
    <w:rsid w:val="008A40E3"/>
    <w:rsid w:val="008A6AF4"/>
    <w:rsid w:val="008A7503"/>
    <w:rsid w:val="008B6144"/>
    <w:rsid w:val="008B7AE2"/>
    <w:rsid w:val="008C2B4A"/>
    <w:rsid w:val="008C45B6"/>
    <w:rsid w:val="008C6A80"/>
    <w:rsid w:val="008D0145"/>
    <w:rsid w:val="008D32D9"/>
    <w:rsid w:val="008D6146"/>
    <w:rsid w:val="008D74D3"/>
    <w:rsid w:val="008D7DE3"/>
    <w:rsid w:val="008D7E09"/>
    <w:rsid w:val="008E1A70"/>
    <w:rsid w:val="008E1B63"/>
    <w:rsid w:val="008E2C05"/>
    <w:rsid w:val="008F070E"/>
    <w:rsid w:val="008F0DDD"/>
    <w:rsid w:val="008F1108"/>
    <w:rsid w:val="008F4A32"/>
    <w:rsid w:val="00907FFA"/>
    <w:rsid w:val="00912BA0"/>
    <w:rsid w:val="00914251"/>
    <w:rsid w:val="00915454"/>
    <w:rsid w:val="00917F7C"/>
    <w:rsid w:val="0092080C"/>
    <w:rsid w:val="00922E31"/>
    <w:rsid w:val="0092446E"/>
    <w:rsid w:val="009315F5"/>
    <w:rsid w:val="00933E7D"/>
    <w:rsid w:val="00934C76"/>
    <w:rsid w:val="009356C4"/>
    <w:rsid w:val="0093777D"/>
    <w:rsid w:val="00940ADD"/>
    <w:rsid w:val="00940C6A"/>
    <w:rsid w:val="00942459"/>
    <w:rsid w:val="0094273C"/>
    <w:rsid w:val="00943A2E"/>
    <w:rsid w:val="009459C4"/>
    <w:rsid w:val="00945C4B"/>
    <w:rsid w:val="009524F5"/>
    <w:rsid w:val="00954E0E"/>
    <w:rsid w:val="00956AF6"/>
    <w:rsid w:val="009574EC"/>
    <w:rsid w:val="009603BF"/>
    <w:rsid w:val="00966BF3"/>
    <w:rsid w:val="00970CA9"/>
    <w:rsid w:val="00972D44"/>
    <w:rsid w:val="0097429A"/>
    <w:rsid w:val="00974804"/>
    <w:rsid w:val="00982936"/>
    <w:rsid w:val="009833EA"/>
    <w:rsid w:val="00984B92"/>
    <w:rsid w:val="0098586B"/>
    <w:rsid w:val="0099024C"/>
    <w:rsid w:val="00995287"/>
    <w:rsid w:val="00995DF1"/>
    <w:rsid w:val="00995FEA"/>
    <w:rsid w:val="009960AF"/>
    <w:rsid w:val="00997253"/>
    <w:rsid w:val="009A210E"/>
    <w:rsid w:val="009A4EFB"/>
    <w:rsid w:val="009A7519"/>
    <w:rsid w:val="009B1281"/>
    <w:rsid w:val="009B6904"/>
    <w:rsid w:val="009B70CB"/>
    <w:rsid w:val="009C13DD"/>
    <w:rsid w:val="009C1B39"/>
    <w:rsid w:val="009C2ED0"/>
    <w:rsid w:val="009C6827"/>
    <w:rsid w:val="009D1381"/>
    <w:rsid w:val="009D1BA6"/>
    <w:rsid w:val="009D20CB"/>
    <w:rsid w:val="009D3E23"/>
    <w:rsid w:val="009D6B2A"/>
    <w:rsid w:val="009D7178"/>
    <w:rsid w:val="009D7782"/>
    <w:rsid w:val="009E1901"/>
    <w:rsid w:val="009E4146"/>
    <w:rsid w:val="009E6740"/>
    <w:rsid w:val="009F16A9"/>
    <w:rsid w:val="009F2431"/>
    <w:rsid w:val="009F3B42"/>
    <w:rsid w:val="009F51E7"/>
    <w:rsid w:val="009F5809"/>
    <w:rsid w:val="009F5D76"/>
    <w:rsid w:val="009F6C6B"/>
    <w:rsid w:val="009F709B"/>
    <w:rsid w:val="00A00416"/>
    <w:rsid w:val="00A01B35"/>
    <w:rsid w:val="00A02633"/>
    <w:rsid w:val="00A03946"/>
    <w:rsid w:val="00A0671C"/>
    <w:rsid w:val="00A06B27"/>
    <w:rsid w:val="00A075B5"/>
    <w:rsid w:val="00A07768"/>
    <w:rsid w:val="00A07E9F"/>
    <w:rsid w:val="00A10022"/>
    <w:rsid w:val="00A11973"/>
    <w:rsid w:val="00A13D75"/>
    <w:rsid w:val="00A17082"/>
    <w:rsid w:val="00A20ED7"/>
    <w:rsid w:val="00A23804"/>
    <w:rsid w:val="00A26B56"/>
    <w:rsid w:val="00A27940"/>
    <w:rsid w:val="00A41CDC"/>
    <w:rsid w:val="00A45A84"/>
    <w:rsid w:val="00A45B53"/>
    <w:rsid w:val="00A45FFA"/>
    <w:rsid w:val="00A4638B"/>
    <w:rsid w:val="00A50BD8"/>
    <w:rsid w:val="00A5295F"/>
    <w:rsid w:val="00A57259"/>
    <w:rsid w:val="00A57BAE"/>
    <w:rsid w:val="00A6066D"/>
    <w:rsid w:val="00A62ECA"/>
    <w:rsid w:val="00A65EA2"/>
    <w:rsid w:val="00A6622E"/>
    <w:rsid w:val="00A71396"/>
    <w:rsid w:val="00A72187"/>
    <w:rsid w:val="00A72470"/>
    <w:rsid w:val="00A7410E"/>
    <w:rsid w:val="00A75F2A"/>
    <w:rsid w:val="00A779B3"/>
    <w:rsid w:val="00A81E25"/>
    <w:rsid w:val="00A82333"/>
    <w:rsid w:val="00A827A2"/>
    <w:rsid w:val="00A85A3B"/>
    <w:rsid w:val="00A8727A"/>
    <w:rsid w:val="00A87F71"/>
    <w:rsid w:val="00A94A06"/>
    <w:rsid w:val="00A968F8"/>
    <w:rsid w:val="00AA2628"/>
    <w:rsid w:val="00AA4879"/>
    <w:rsid w:val="00AA580E"/>
    <w:rsid w:val="00AA5D00"/>
    <w:rsid w:val="00AA6826"/>
    <w:rsid w:val="00AB04C4"/>
    <w:rsid w:val="00AB20E6"/>
    <w:rsid w:val="00AB25E3"/>
    <w:rsid w:val="00AB34FA"/>
    <w:rsid w:val="00AB506E"/>
    <w:rsid w:val="00AB58E8"/>
    <w:rsid w:val="00AB5930"/>
    <w:rsid w:val="00AC13AF"/>
    <w:rsid w:val="00AC2129"/>
    <w:rsid w:val="00AC4A8D"/>
    <w:rsid w:val="00AC7710"/>
    <w:rsid w:val="00AD1FD5"/>
    <w:rsid w:val="00AE61DE"/>
    <w:rsid w:val="00AE6AEF"/>
    <w:rsid w:val="00AF2D2D"/>
    <w:rsid w:val="00AF71DB"/>
    <w:rsid w:val="00AF7D94"/>
    <w:rsid w:val="00B01EAA"/>
    <w:rsid w:val="00B03807"/>
    <w:rsid w:val="00B0471F"/>
    <w:rsid w:val="00B04C77"/>
    <w:rsid w:val="00B04DCA"/>
    <w:rsid w:val="00B058ED"/>
    <w:rsid w:val="00B07553"/>
    <w:rsid w:val="00B11EEB"/>
    <w:rsid w:val="00B1282D"/>
    <w:rsid w:val="00B154E2"/>
    <w:rsid w:val="00B166D4"/>
    <w:rsid w:val="00B17654"/>
    <w:rsid w:val="00B17A8F"/>
    <w:rsid w:val="00B23844"/>
    <w:rsid w:val="00B23AC2"/>
    <w:rsid w:val="00B262F4"/>
    <w:rsid w:val="00B30032"/>
    <w:rsid w:val="00B40488"/>
    <w:rsid w:val="00B407DD"/>
    <w:rsid w:val="00B41BA3"/>
    <w:rsid w:val="00B4210D"/>
    <w:rsid w:val="00B42457"/>
    <w:rsid w:val="00B44747"/>
    <w:rsid w:val="00B46DA2"/>
    <w:rsid w:val="00B51155"/>
    <w:rsid w:val="00B53507"/>
    <w:rsid w:val="00B54D6A"/>
    <w:rsid w:val="00B554A4"/>
    <w:rsid w:val="00B563A0"/>
    <w:rsid w:val="00B57317"/>
    <w:rsid w:val="00B60C00"/>
    <w:rsid w:val="00B62686"/>
    <w:rsid w:val="00B62F07"/>
    <w:rsid w:val="00B64B26"/>
    <w:rsid w:val="00B65CDB"/>
    <w:rsid w:val="00B67A79"/>
    <w:rsid w:val="00B71706"/>
    <w:rsid w:val="00B75351"/>
    <w:rsid w:val="00B77AF6"/>
    <w:rsid w:val="00B825B8"/>
    <w:rsid w:val="00B82B55"/>
    <w:rsid w:val="00B83000"/>
    <w:rsid w:val="00B84D9A"/>
    <w:rsid w:val="00B9308C"/>
    <w:rsid w:val="00B95F7F"/>
    <w:rsid w:val="00B974F4"/>
    <w:rsid w:val="00BA0B07"/>
    <w:rsid w:val="00BA0E34"/>
    <w:rsid w:val="00BA13B5"/>
    <w:rsid w:val="00BA3F1C"/>
    <w:rsid w:val="00BA7261"/>
    <w:rsid w:val="00BB04CC"/>
    <w:rsid w:val="00BB29CA"/>
    <w:rsid w:val="00BB3A45"/>
    <w:rsid w:val="00BB46ED"/>
    <w:rsid w:val="00BB736E"/>
    <w:rsid w:val="00BB76EB"/>
    <w:rsid w:val="00BB7E63"/>
    <w:rsid w:val="00BC1C04"/>
    <w:rsid w:val="00BC4EAA"/>
    <w:rsid w:val="00BC63C9"/>
    <w:rsid w:val="00BD2B96"/>
    <w:rsid w:val="00BD4FCA"/>
    <w:rsid w:val="00BD6571"/>
    <w:rsid w:val="00BD7D45"/>
    <w:rsid w:val="00BE1041"/>
    <w:rsid w:val="00BE18FD"/>
    <w:rsid w:val="00BE2866"/>
    <w:rsid w:val="00BF2399"/>
    <w:rsid w:val="00BF2C2D"/>
    <w:rsid w:val="00BF5080"/>
    <w:rsid w:val="00BF6704"/>
    <w:rsid w:val="00BF773F"/>
    <w:rsid w:val="00C003F8"/>
    <w:rsid w:val="00C01006"/>
    <w:rsid w:val="00C01AC6"/>
    <w:rsid w:val="00C030DD"/>
    <w:rsid w:val="00C034A1"/>
    <w:rsid w:val="00C054E7"/>
    <w:rsid w:val="00C10403"/>
    <w:rsid w:val="00C12480"/>
    <w:rsid w:val="00C1425E"/>
    <w:rsid w:val="00C16EB7"/>
    <w:rsid w:val="00C239F8"/>
    <w:rsid w:val="00C243C5"/>
    <w:rsid w:val="00C25137"/>
    <w:rsid w:val="00C31B14"/>
    <w:rsid w:val="00C31DB8"/>
    <w:rsid w:val="00C34105"/>
    <w:rsid w:val="00C36D6C"/>
    <w:rsid w:val="00C40A83"/>
    <w:rsid w:val="00C449EE"/>
    <w:rsid w:val="00C45725"/>
    <w:rsid w:val="00C4741E"/>
    <w:rsid w:val="00C5428E"/>
    <w:rsid w:val="00C54462"/>
    <w:rsid w:val="00C603FC"/>
    <w:rsid w:val="00C6097D"/>
    <w:rsid w:val="00C61F85"/>
    <w:rsid w:val="00C63EF0"/>
    <w:rsid w:val="00C64071"/>
    <w:rsid w:val="00C67117"/>
    <w:rsid w:val="00C70E06"/>
    <w:rsid w:val="00C717E9"/>
    <w:rsid w:val="00C71B70"/>
    <w:rsid w:val="00C72FB2"/>
    <w:rsid w:val="00C74E51"/>
    <w:rsid w:val="00C74F58"/>
    <w:rsid w:val="00C80375"/>
    <w:rsid w:val="00C81188"/>
    <w:rsid w:val="00C86B65"/>
    <w:rsid w:val="00C9083F"/>
    <w:rsid w:val="00C90F0B"/>
    <w:rsid w:val="00C9110C"/>
    <w:rsid w:val="00C93374"/>
    <w:rsid w:val="00C95ECE"/>
    <w:rsid w:val="00C965A7"/>
    <w:rsid w:val="00C96F43"/>
    <w:rsid w:val="00C974E2"/>
    <w:rsid w:val="00C97CA0"/>
    <w:rsid w:val="00CA1393"/>
    <w:rsid w:val="00CA25BB"/>
    <w:rsid w:val="00CA2833"/>
    <w:rsid w:val="00CA4984"/>
    <w:rsid w:val="00CB0C2A"/>
    <w:rsid w:val="00CB1E85"/>
    <w:rsid w:val="00CB5039"/>
    <w:rsid w:val="00CC0139"/>
    <w:rsid w:val="00CC0295"/>
    <w:rsid w:val="00CC184C"/>
    <w:rsid w:val="00CC2A12"/>
    <w:rsid w:val="00CC360C"/>
    <w:rsid w:val="00CD1B1A"/>
    <w:rsid w:val="00CD6F6E"/>
    <w:rsid w:val="00CE0AF5"/>
    <w:rsid w:val="00CE37AB"/>
    <w:rsid w:val="00CE3FAB"/>
    <w:rsid w:val="00CE4842"/>
    <w:rsid w:val="00CE605D"/>
    <w:rsid w:val="00CF0E9F"/>
    <w:rsid w:val="00D01370"/>
    <w:rsid w:val="00D014E1"/>
    <w:rsid w:val="00D02DB9"/>
    <w:rsid w:val="00D05E13"/>
    <w:rsid w:val="00D064D8"/>
    <w:rsid w:val="00D122BB"/>
    <w:rsid w:val="00D13471"/>
    <w:rsid w:val="00D14271"/>
    <w:rsid w:val="00D16CB9"/>
    <w:rsid w:val="00D222DB"/>
    <w:rsid w:val="00D2473B"/>
    <w:rsid w:val="00D31DD3"/>
    <w:rsid w:val="00D32065"/>
    <w:rsid w:val="00D33473"/>
    <w:rsid w:val="00D34B21"/>
    <w:rsid w:val="00D35966"/>
    <w:rsid w:val="00D449F8"/>
    <w:rsid w:val="00D453CC"/>
    <w:rsid w:val="00D46FFF"/>
    <w:rsid w:val="00D476A9"/>
    <w:rsid w:val="00D50862"/>
    <w:rsid w:val="00D52A3C"/>
    <w:rsid w:val="00D52EA0"/>
    <w:rsid w:val="00D5361F"/>
    <w:rsid w:val="00D55D4F"/>
    <w:rsid w:val="00D560AD"/>
    <w:rsid w:val="00D61BAE"/>
    <w:rsid w:val="00D6288A"/>
    <w:rsid w:val="00D64996"/>
    <w:rsid w:val="00D70F48"/>
    <w:rsid w:val="00D7466D"/>
    <w:rsid w:val="00D75407"/>
    <w:rsid w:val="00D8051C"/>
    <w:rsid w:val="00D82301"/>
    <w:rsid w:val="00D8404E"/>
    <w:rsid w:val="00D84074"/>
    <w:rsid w:val="00D90185"/>
    <w:rsid w:val="00D90805"/>
    <w:rsid w:val="00D9106D"/>
    <w:rsid w:val="00D93C87"/>
    <w:rsid w:val="00D96560"/>
    <w:rsid w:val="00DA0371"/>
    <w:rsid w:val="00DA05A6"/>
    <w:rsid w:val="00DA0676"/>
    <w:rsid w:val="00DA1E5A"/>
    <w:rsid w:val="00DA27F3"/>
    <w:rsid w:val="00DA2967"/>
    <w:rsid w:val="00DA4BCB"/>
    <w:rsid w:val="00DA51AB"/>
    <w:rsid w:val="00DA6600"/>
    <w:rsid w:val="00DB0602"/>
    <w:rsid w:val="00DB3777"/>
    <w:rsid w:val="00DB4126"/>
    <w:rsid w:val="00DC197D"/>
    <w:rsid w:val="00DC5FF2"/>
    <w:rsid w:val="00DC605A"/>
    <w:rsid w:val="00DC6352"/>
    <w:rsid w:val="00DD3518"/>
    <w:rsid w:val="00DD40E0"/>
    <w:rsid w:val="00DD534A"/>
    <w:rsid w:val="00DD663F"/>
    <w:rsid w:val="00DE15D3"/>
    <w:rsid w:val="00DE4765"/>
    <w:rsid w:val="00DE55D1"/>
    <w:rsid w:val="00DE5F3E"/>
    <w:rsid w:val="00DF05E1"/>
    <w:rsid w:val="00DF198F"/>
    <w:rsid w:val="00DF1D10"/>
    <w:rsid w:val="00DF2F1C"/>
    <w:rsid w:val="00E01C66"/>
    <w:rsid w:val="00E11C3B"/>
    <w:rsid w:val="00E11CED"/>
    <w:rsid w:val="00E22F1E"/>
    <w:rsid w:val="00E25C86"/>
    <w:rsid w:val="00E307C6"/>
    <w:rsid w:val="00E341F9"/>
    <w:rsid w:val="00E37689"/>
    <w:rsid w:val="00E41D60"/>
    <w:rsid w:val="00E46719"/>
    <w:rsid w:val="00E46C67"/>
    <w:rsid w:val="00E5061F"/>
    <w:rsid w:val="00E5446D"/>
    <w:rsid w:val="00E62871"/>
    <w:rsid w:val="00E644E0"/>
    <w:rsid w:val="00E6556A"/>
    <w:rsid w:val="00E663BD"/>
    <w:rsid w:val="00E702CD"/>
    <w:rsid w:val="00E7051E"/>
    <w:rsid w:val="00E70DFB"/>
    <w:rsid w:val="00E718DD"/>
    <w:rsid w:val="00E7375C"/>
    <w:rsid w:val="00E75204"/>
    <w:rsid w:val="00E80296"/>
    <w:rsid w:val="00E804E1"/>
    <w:rsid w:val="00E846D7"/>
    <w:rsid w:val="00E8553F"/>
    <w:rsid w:val="00E90444"/>
    <w:rsid w:val="00E92B8F"/>
    <w:rsid w:val="00E94FF8"/>
    <w:rsid w:val="00E963D1"/>
    <w:rsid w:val="00EA60DE"/>
    <w:rsid w:val="00EA69BC"/>
    <w:rsid w:val="00EA7894"/>
    <w:rsid w:val="00EA7A97"/>
    <w:rsid w:val="00EB013A"/>
    <w:rsid w:val="00EB3838"/>
    <w:rsid w:val="00EB6F75"/>
    <w:rsid w:val="00EC11E9"/>
    <w:rsid w:val="00EC12AB"/>
    <w:rsid w:val="00EC3867"/>
    <w:rsid w:val="00EC3B7F"/>
    <w:rsid w:val="00EC43F6"/>
    <w:rsid w:val="00EC48A4"/>
    <w:rsid w:val="00EC5EC2"/>
    <w:rsid w:val="00ED6EEA"/>
    <w:rsid w:val="00ED7D66"/>
    <w:rsid w:val="00EE21A5"/>
    <w:rsid w:val="00EE2606"/>
    <w:rsid w:val="00EE3D87"/>
    <w:rsid w:val="00EE45CB"/>
    <w:rsid w:val="00EF04B1"/>
    <w:rsid w:val="00EF3A43"/>
    <w:rsid w:val="00EF4E4E"/>
    <w:rsid w:val="00F00FB8"/>
    <w:rsid w:val="00F015C0"/>
    <w:rsid w:val="00F037E2"/>
    <w:rsid w:val="00F07557"/>
    <w:rsid w:val="00F11065"/>
    <w:rsid w:val="00F208E5"/>
    <w:rsid w:val="00F3072D"/>
    <w:rsid w:val="00F30DB7"/>
    <w:rsid w:val="00F30E38"/>
    <w:rsid w:val="00F31FFA"/>
    <w:rsid w:val="00F34865"/>
    <w:rsid w:val="00F40192"/>
    <w:rsid w:val="00F40663"/>
    <w:rsid w:val="00F417BB"/>
    <w:rsid w:val="00F42E9B"/>
    <w:rsid w:val="00F436C1"/>
    <w:rsid w:val="00F45AED"/>
    <w:rsid w:val="00F4621A"/>
    <w:rsid w:val="00F47B0B"/>
    <w:rsid w:val="00F5507C"/>
    <w:rsid w:val="00F56839"/>
    <w:rsid w:val="00F56BD2"/>
    <w:rsid w:val="00F5754D"/>
    <w:rsid w:val="00F65AF6"/>
    <w:rsid w:val="00F707D0"/>
    <w:rsid w:val="00F70B94"/>
    <w:rsid w:val="00F72C7D"/>
    <w:rsid w:val="00F800C5"/>
    <w:rsid w:val="00F81CA6"/>
    <w:rsid w:val="00F82A2E"/>
    <w:rsid w:val="00F855C1"/>
    <w:rsid w:val="00F85C0B"/>
    <w:rsid w:val="00F86413"/>
    <w:rsid w:val="00F87202"/>
    <w:rsid w:val="00F879A5"/>
    <w:rsid w:val="00F93296"/>
    <w:rsid w:val="00F947CC"/>
    <w:rsid w:val="00F95585"/>
    <w:rsid w:val="00F960F8"/>
    <w:rsid w:val="00FA2249"/>
    <w:rsid w:val="00FA75D7"/>
    <w:rsid w:val="00FB10EA"/>
    <w:rsid w:val="00FB631D"/>
    <w:rsid w:val="00FB6FF5"/>
    <w:rsid w:val="00FB7DF0"/>
    <w:rsid w:val="00FC31B4"/>
    <w:rsid w:val="00FC4605"/>
    <w:rsid w:val="00FC5AAF"/>
    <w:rsid w:val="00FC6329"/>
    <w:rsid w:val="00FD1142"/>
    <w:rsid w:val="00FD1206"/>
    <w:rsid w:val="00FD4971"/>
    <w:rsid w:val="00FE1548"/>
    <w:rsid w:val="00FE2F4F"/>
    <w:rsid w:val="00FE4DA2"/>
    <w:rsid w:val="00FE6492"/>
    <w:rsid w:val="00FE7CD0"/>
    <w:rsid w:val="00FF4770"/>
    <w:rsid w:val="00FF58C5"/>
    <w:rsid w:val="00FF6205"/>
    <w:rsid w:val="00FF67F2"/>
    <w:rsid w:val="348B6E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ocked="1"/>
    <w:lsdException w:unhideWhenUsed="0" w:uiPriority="0" w:semiHidden="0" w:name="footnote text" w:locked="1"/>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unhideWhenUsed="0" w:uiPriority="0" w:name="annotation reference"/>
    <w:lsdException w:unhideWhenUsed="0" w:uiPriority="0" w:semiHidden="0" w:name="line number" w:locked="1"/>
    <w:lsdException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nhideWhenUsed="0" w:uiPriority="0" w:name="Default Paragraph Font"/>
    <w:lsdException w:unhideWhenUsed="0" w:uiPriority="0" w:semiHidden="0" w:name="Body Text" w:locked="1"/>
    <w:lsdException w:unhideWhenUsed="0" w:uiPriority="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unhideWhenUsed="0" w:uiPriority="0" w:semiHidden="0" w:name="Hyperlink"/>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unhideWhenUsed="0" w:uiPriority="0" w:semiHidden="0" w:name="Plain Text" w:locked="1"/>
    <w:lsdException w:unhideWhenUsed="0" w:uiPriority="0" w:semiHidden="0" w:name="E-mail Signature" w:locked="1"/>
    <w:lsdException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unhideWhenUsed="0" w:uiPriority="0" w:name="Normal Table"/>
    <w:lsdException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nhideWhenUsed="0" w:uiPriority="0" w:name="Balloon Text"/>
    <w:lsdException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1"/>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qFormat/>
    <w:uiPriority w:val="0"/>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2"/>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43"/>
    <w:qFormat/>
    <w:uiPriority w:val="0"/>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44"/>
    <w:qFormat/>
    <w:locked/>
    <w:uiPriority w:val="0"/>
    <w:pPr>
      <w:keepNext/>
      <w:keepLines/>
      <w:spacing w:before="280" w:after="290" w:line="376" w:lineRule="auto"/>
      <w:outlineLvl w:val="4"/>
    </w:pPr>
    <w:rPr>
      <w:b/>
      <w:bCs/>
      <w:sz w:val="28"/>
      <w:szCs w:val="28"/>
    </w:rPr>
  </w:style>
  <w:style w:type="character" w:default="1" w:styleId="18">
    <w:name w:val="Default Paragraph Font"/>
    <w:semiHidden/>
    <w:uiPriority w:val="0"/>
  </w:style>
  <w:style w:type="table" w:default="1" w:styleId="21">
    <w:name w:val="Normal Table"/>
    <w:semiHidden/>
    <w:uiPriority w:val="0"/>
    <w:tblPr>
      <w:tblStyle w:val="21"/>
      <w:tblLayout w:type="fixed"/>
      <w:tblCellMar>
        <w:top w:w="0" w:type="dxa"/>
        <w:left w:w="108" w:type="dxa"/>
        <w:bottom w:w="0" w:type="dxa"/>
        <w:right w:w="108" w:type="dxa"/>
      </w:tblCellMar>
    </w:tblPr>
  </w:style>
  <w:style w:type="paragraph" w:styleId="7">
    <w:name w:val="annotation subject"/>
    <w:basedOn w:val="8"/>
    <w:next w:val="8"/>
    <w:link w:val="62"/>
    <w:semiHidden/>
    <w:uiPriority w:val="0"/>
    <w:rPr>
      <w:b/>
      <w:bCs/>
      <w:sz w:val="21"/>
      <w:szCs w:val="21"/>
    </w:rPr>
  </w:style>
  <w:style w:type="paragraph" w:styleId="8">
    <w:name w:val="annotation text"/>
    <w:basedOn w:val="1"/>
    <w:link w:val="46"/>
    <w:semiHidden/>
    <w:uiPriority w:val="0"/>
    <w:pPr>
      <w:jc w:val="left"/>
    </w:pPr>
    <w:rPr>
      <w:kern w:val="0"/>
      <w:sz w:val="24"/>
      <w:szCs w:val="24"/>
    </w:rPr>
  </w:style>
  <w:style w:type="paragraph" w:styleId="9">
    <w:name w:val="Body Text Indent"/>
    <w:basedOn w:val="1"/>
    <w:link w:val="54"/>
    <w:semiHidden/>
    <w:uiPriority w:val="0"/>
    <w:pPr>
      <w:spacing w:after="120"/>
      <w:ind w:left="420" w:leftChars="200"/>
    </w:pPr>
    <w:rPr>
      <w:kern w:val="0"/>
      <w:sz w:val="24"/>
      <w:szCs w:val="24"/>
    </w:rPr>
  </w:style>
  <w:style w:type="paragraph" w:styleId="10">
    <w:name w:val="toc 3"/>
    <w:basedOn w:val="1"/>
    <w:next w:val="1"/>
    <w:uiPriority w:val="0"/>
    <w:pPr>
      <w:tabs>
        <w:tab w:val="right" w:leader="dot" w:pos="9403"/>
      </w:tabs>
      <w:ind w:left="840" w:leftChars="400"/>
    </w:pPr>
    <w:rPr>
      <w:rFonts w:cs="仿宋"/>
      <w:lang/>
    </w:rPr>
  </w:style>
  <w:style w:type="paragraph" w:styleId="11">
    <w:name w:val="Balloon Text"/>
    <w:basedOn w:val="1"/>
    <w:link w:val="47"/>
    <w:semiHidden/>
    <w:uiPriority w:val="0"/>
    <w:rPr>
      <w:kern w:val="0"/>
      <w:sz w:val="18"/>
      <w:szCs w:val="18"/>
    </w:rPr>
  </w:style>
  <w:style w:type="paragraph" w:styleId="12">
    <w:name w:val="footer"/>
    <w:basedOn w:val="1"/>
    <w:link w:val="49"/>
    <w:uiPriority w:val="0"/>
    <w:pPr>
      <w:tabs>
        <w:tab w:val="center" w:pos="4153"/>
        <w:tab w:val="right" w:pos="8306"/>
      </w:tabs>
      <w:snapToGrid w:val="0"/>
      <w:jc w:val="left"/>
    </w:pPr>
    <w:rPr>
      <w:kern w:val="0"/>
      <w:sz w:val="18"/>
      <w:szCs w:val="18"/>
    </w:rPr>
  </w:style>
  <w:style w:type="paragraph" w:styleId="13">
    <w:name w:val="Body Text First Indent 2"/>
    <w:basedOn w:val="9"/>
    <w:link w:val="56"/>
    <w:uiPriority w:val="0"/>
    <w:pPr>
      <w:spacing w:line="360" w:lineRule="auto"/>
      <w:ind w:firstLine="420" w:firstLineChars="200"/>
    </w:pPr>
    <w:rPr>
      <w:sz w:val="20"/>
      <w:szCs w:val="20"/>
    </w:rPr>
  </w:style>
  <w:style w:type="paragraph" w:styleId="14">
    <w:name w:val="header"/>
    <w:basedOn w:val="1"/>
    <w:link w:val="48"/>
    <w:uiPriority w:val="0"/>
    <w:pPr>
      <w:pBdr>
        <w:bottom w:val="single" w:color="auto" w:sz="6" w:space="1"/>
      </w:pBdr>
      <w:tabs>
        <w:tab w:val="center" w:pos="4153"/>
        <w:tab w:val="right" w:pos="8306"/>
      </w:tabs>
      <w:snapToGrid w:val="0"/>
      <w:jc w:val="center"/>
    </w:pPr>
    <w:rPr>
      <w:kern w:val="0"/>
      <w:sz w:val="18"/>
      <w:szCs w:val="18"/>
    </w:rPr>
  </w:style>
  <w:style w:type="paragraph" w:styleId="15">
    <w:name w:val="toc 1"/>
    <w:basedOn w:val="1"/>
    <w:next w:val="1"/>
    <w:uiPriority w:val="0"/>
    <w:pPr>
      <w:tabs>
        <w:tab w:val="right" w:leader="dot" w:pos="9403"/>
      </w:tabs>
    </w:pPr>
    <w:rPr>
      <w:rFonts w:cs="宋体"/>
      <w:lang/>
    </w:rPr>
  </w:style>
  <w:style w:type="paragraph" w:styleId="16">
    <w:name w:val="toc 2"/>
    <w:basedOn w:val="1"/>
    <w:next w:val="1"/>
    <w:uiPriority w:val="0"/>
    <w:pPr>
      <w:ind w:left="420" w:leftChars="200"/>
    </w:pPr>
  </w:style>
  <w:style w:type="paragraph" w:styleId="17">
    <w:name w:val="Title"/>
    <w:basedOn w:val="1"/>
    <w:next w:val="1"/>
    <w:link w:val="63"/>
    <w:qFormat/>
    <w:locked/>
    <w:uiPriority w:val="0"/>
    <w:pPr>
      <w:spacing w:before="240" w:after="60"/>
      <w:jc w:val="center"/>
      <w:outlineLvl w:val="0"/>
    </w:pPr>
    <w:rPr>
      <w:rFonts w:ascii="Cambria" w:hAnsi="Cambria"/>
      <w:b/>
      <w:bCs/>
      <w:kern w:val="0"/>
      <w:sz w:val="32"/>
      <w:szCs w:val="32"/>
    </w:rPr>
  </w:style>
  <w:style w:type="character" w:styleId="19">
    <w:name w:val="Hyperlink"/>
    <w:uiPriority w:val="0"/>
    <w:rPr>
      <w:rFonts w:cs="Times New Roman"/>
      <w:color w:val="0000FF"/>
      <w:u w:val="single"/>
    </w:rPr>
  </w:style>
  <w:style w:type="character" w:styleId="20">
    <w:name w:val="annotation reference"/>
    <w:semiHidden/>
    <w:uiPriority w:val="0"/>
    <w:rPr>
      <w:rFonts w:cs="Times New Roman"/>
      <w:sz w:val="21"/>
    </w:rPr>
  </w:style>
  <w:style w:type="table" w:styleId="22">
    <w:name w:val="Table Grid"/>
    <w:basedOn w:val="21"/>
    <w:uiPriority w:val="0"/>
    <w:rPr>
      <w:rFonts w:cs="Calibri"/>
      <w:lang w:val="en-US" w:eastAsia="zh-CN" w:bidi="ar-SA"/>
    </w:rPr>
    <w:tblPr>
      <w:tblStyle w:val="2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3">
    <w:name w:val="一级标题宋三"/>
    <w:basedOn w:val="2"/>
    <w:link w:val="45"/>
    <w:uiPriority w:val="0"/>
    <w:pPr>
      <w:jc w:val="left"/>
    </w:pPr>
    <w:rPr>
      <w:bCs w:val="0"/>
      <w:kern w:val="0"/>
      <w:sz w:val="32"/>
      <w:szCs w:val="20"/>
    </w:rPr>
  </w:style>
  <w:style w:type="paragraph" w:customStyle="1" w:styleId="24">
    <w:name w:val="正文（一）"/>
    <w:basedOn w:val="1"/>
    <w:uiPriority w:val="0"/>
    <w:pPr>
      <w:jc w:val="left"/>
    </w:pPr>
    <w:rPr>
      <w:rFonts w:eastAsia="仿宋"/>
      <w:b/>
      <w:bCs/>
      <w:sz w:val="28"/>
      <w:szCs w:val="28"/>
    </w:rPr>
  </w:style>
  <w:style w:type="paragraph" w:customStyle="1" w:styleId="25">
    <w:name w:val="一、二级标题"/>
    <w:basedOn w:val="3"/>
    <w:uiPriority w:val="0"/>
    <w:pPr>
      <w:spacing w:line="413" w:lineRule="auto"/>
      <w:jc w:val="left"/>
    </w:pPr>
    <w:rPr>
      <w:rFonts w:ascii="Arial" w:hAnsi="Arial" w:eastAsia="黑体" w:cs="Arial"/>
      <w:b w:val="0"/>
      <w:bCs w:val="0"/>
      <w:sz w:val="28"/>
      <w:szCs w:val="28"/>
    </w:rPr>
  </w:style>
  <w:style w:type="paragraph" w:customStyle="1" w:styleId="26">
    <w:name w:val="样式1"/>
    <w:basedOn w:val="3"/>
    <w:link w:val="50"/>
    <w:uiPriority w:val="0"/>
    <w:pPr>
      <w:autoSpaceDN w:val="0"/>
      <w:spacing w:line="520" w:lineRule="exact"/>
      <w:ind w:firstLine="560" w:firstLineChars="200"/>
      <w:jc w:val="left"/>
    </w:pPr>
    <w:rPr>
      <w:rFonts w:ascii="黑体" w:hAnsi="黑体" w:eastAsia="黑体"/>
      <w:bCs w:val="0"/>
      <w:kern w:val="24"/>
      <w:sz w:val="28"/>
      <w:szCs w:val="20"/>
    </w:rPr>
  </w:style>
  <w:style w:type="paragraph" w:customStyle="1" w:styleId="27">
    <w:name w:val="样式2"/>
    <w:basedOn w:val="3"/>
    <w:link w:val="51"/>
    <w:uiPriority w:val="0"/>
    <w:pPr>
      <w:autoSpaceDN w:val="0"/>
      <w:spacing w:line="520" w:lineRule="exact"/>
      <w:ind w:firstLine="562" w:firstLineChars="200"/>
      <w:jc w:val="left"/>
    </w:pPr>
    <w:rPr>
      <w:rFonts w:ascii="仿宋" w:hAnsi="仿宋" w:eastAsia="黑体"/>
      <w:bCs w:val="0"/>
      <w:kern w:val="24"/>
      <w:sz w:val="28"/>
      <w:szCs w:val="20"/>
    </w:rPr>
  </w:style>
  <w:style w:type="paragraph" w:customStyle="1" w:styleId="28">
    <w:name w:val="样式3"/>
    <w:basedOn w:val="4"/>
    <w:link w:val="52"/>
    <w:uiPriority w:val="0"/>
    <w:pPr>
      <w:autoSpaceDN w:val="0"/>
      <w:spacing w:line="520" w:lineRule="exact"/>
      <w:ind w:firstLine="420" w:firstLineChars="200"/>
      <w:jc w:val="left"/>
    </w:pPr>
    <w:rPr>
      <w:rFonts w:ascii="宋体" w:hAnsi="宋体" w:eastAsia="仿宋"/>
      <w:bCs w:val="0"/>
      <w:kern w:val="24"/>
      <w:sz w:val="21"/>
      <w:szCs w:val="20"/>
    </w:rPr>
  </w:style>
  <w:style w:type="paragraph" w:customStyle="1" w:styleId="29">
    <w:name w:val="样式4"/>
    <w:basedOn w:val="2"/>
    <w:link w:val="53"/>
    <w:uiPriority w:val="0"/>
    <w:pPr>
      <w:jc w:val="left"/>
    </w:pPr>
    <w:rPr>
      <w:bCs w:val="0"/>
      <w:szCs w:val="20"/>
    </w:rPr>
  </w:style>
  <w:style w:type="paragraph" w:customStyle="1" w:styleId="30">
    <w:name w:val="样式5"/>
    <w:basedOn w:val="1"/>
    <w:link w:val="55"/>
    <w:uiPriority w:val="0"/>
    <w:pPr>
      <w:ind w:left="560" w:hanging="560" w:hangingChars="200"/>
    </w:pPr>
    <w:rPr>
      <w:rFonts w:ascii="仿宋_GB2312" w:eastAsia="仿宋_GB2312"/>
      <w:b/>
      <w:kern w:val="0"/>
      <w:sz w:val="28"/>
      <w:szCs w:val="20"/>
    </w:rPr>
  </w:style>
  <w:style w:type="paragraph" w:customStyle="1" w:styleId="31">
    <w:name w:val="Char1"/>
    <w:basedOn w:val="1"/>
    <w:uiPriority w:val="0"/>
  </w:style>
  <w:style w:type="paragraph" w:customStyle="1" w:styleId="32">
    <w:name w:val="HTML 预设格式1"/>
    <w:basedOn w:val="1"/>
    <w:link w:val="58"/>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customStyle="1" w:styleId="33">
    <w:name w:val="正文文本缩进 21"/>
    <w:basedOn w:val="1"/>
    <w:link w:val="57"/>
    <w:uiPriority w:val="0"/>
    <w:pPr>
      <w:ind w:firstLine="489" w:firstLineChars="233"/>
    </w:pPr>
    <w:rPr>
      <w:rFonts w:ascii="Calibri" w:hAnsi="Calibri"/>
      <w:kern w:val="0"/>
      <w:sz w:val="24"/>
      <w:szCs w:val="20"/>
    </w:rPr>
  </w:style>
  <w:style w:type="paragraph" w:customStyle="1" w:styleId="34">
    <w:name w:val="普通(网站)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5">
    <w:name w:val="p0"/>
    <w:basedOn w:val="1"/>
    <w:uiPriority w:val="0"/>
    <w:pPr>
      <w:widowControl/>
    </w:pPr>
  </w:style>
  <w:style w:type="paragraph" w:customStyle="1" w:styleId="36">
    <w:name w:val="TOC Heading"/>
    <w:basedOn w:val="2"/>
    <w:next w:val="1"/>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p15"/>
    <w:basedOn w:val="1"/>
    <w:uiPriority w:val="0"/>
    <w:pPr>
      <w:widowControl/>
      <w:spacing w:before="260" w:after="260" w:line="520" w:lineRule="atLeast"/>
      <w:ind w:firstLine="420"/>
      <w:jc w:val="left"/>
    </w:pPr>
    <w:rPr>
      <w:rFonts w:ascii="宋体" w:hAnsi="宋体" w:cs="宋体"/>
      <w:b/>
      <w:bCs/>
      <w:kern w:val="0"/>
      <w:sz w:val="28"/>
      <w:szCs w:val="28"/>
    </w:rPr>
  </w:style>
  <w:style w:type="paragraph" w:customStyle="1" w:styleId="38">
    <w:name w:val="样式6"/>
    <w:basedOn w:val="5"/>
    <w:link w:val="61"/>
    <w:uiPriority w:val="0"/>
    <w:pPr>
      <w:ind w:firstLine="562"/>
    </w:pPr>
    <w:rPr>
      <w:rFonts w:eastAsia="仿宋"/>
      <w:bCs w:val="0"/>
      <w:szCs w:val="20"/>
    </w:rPr>
  </w:style>
  <w:style w:type="paragraph" w:customStyle="1" w:styleId="39">
    <w:name w:val="List Paragraph"/>
    <w:basedOn w:val="1"/>
    <w:uiPriority w:val="0"/>
    <w:pPr>
      <w:ind w:firstLine="420" w:firstLineChars="200"/>
    </w:pPr>
    <w:rPr>
      <w:szCs w:val="24"/>
    </w:rPr>
  </w:style>
  <w:style w:type="character" w:customStyle="1" w:styleId="40">
    <w:name w:val="标题 1 Char"/>
    <w:link w:val="2"/>
    <w:locked/>
    <w:uiPriority w:val="0"/>
    <w:rPr>
      <w:rFonts w:ascii="Times New Roman" w:hAnsi="Times New Roman" w:eastAsia="宋体" w:cs="Times New Roman"/>
      <w:b/>
      <w:kern w:val="44"/>
      <w:sz w:val="44"/>
    </w:rPr>
  </w:style>
  <w:style w:type="character" w:customStyle="1" w:styleId="41">
    <w:name w:val="标题 2 Char"/>
    <w:link w:val="3"/>
    <w:semiHidden/>
    <w:locked/>
    <w:uiPriority w:val="0"/>
    <w:rPr>
      <w:rFonts w:ascii="Cambria" w:hAnsi="Cambria" w:eastAsia="宋体" w:cs="Times New Roman"/>
      <w:b/>
      <w:sz w:val="32"/>
    </w:rPr>
  </w:style>
  <w:style w:type="character" w:customStyle="1" w:styleId="42">
    <w:name w:val="标题 3 Char"/>
    <w:link w:val="4"/>
    <w:semiHidden/>
    <w:locked/>
    <w:uiPriority w:val="0"/>
    <w:rPr>
      <w:rFonts w:ascii="Times New Roman" w:hAnsi="Times New Roman" w:eastAsia="宋体" w:cs="Times New Roman"/>
      <w:b/>
      <w:sz w:val="32"/>
    </w:rPr>
  </w:style>
  <w:style w:type="character" w:customStyle="1" w:styleId="43">
    <w:name w:val="标题 4 Char"/>
    <w:link w:val="5"/>
    <w:semiHidden/>
    <w:locked/>
    <w:uiPriority w:val="0"/>
    <w:rPr>
      <w:rFonts w:ascii="Cambria" w:hAnsi="Cambria" w:eastAsia="宋体" w:cs="Times New Roman"/>
      <w:b/>
      <w:sz w:val="28"/>
    </w:rPr>
  </w:style>
  <w:style w:type="character" w:customStyle="1" w:styleId="44">
    <w:name w:val="标题 5 Char"/>
    <w:link w:val="6"/>
    <w:locked/>
    <w:uiPriority w:val="0"/>
    <w:rPr>
      <w:rFonts w:ascii="Times New Roman" w:hAnsi="Times New Roman" w:cs="Times New Roman"/>
      <w:b/>
      <w:kern w:val="2"/>
      <w:sz w:val="28"/>
    </w:rPr>
  </w:style>
  <w:style w:type="character" w:customStyle="1" w:styleId="45">
    <w:name w:val="一级标题宋三 Char Char"/>
    <w:link w:val="23"/>
    <w:locked/>
    <w:uiPriority w:val="0"/>
    <w:rPr>
      <w:rFonts w:ascii="Times New Roman" w:hAnsi="Times New Roman"/>
      <w:b/>
      <w:sz w:val="32"/>
    </w:rPr>
  </w:style>
  <w:style w:type="character" w:customStyle="1" w:styleId="46">
    <w:name w:val="批注文字 Char"/>
    <w:link w:val="8"/>
    <w:locked/>
    <w:uiPriority w:val="0"/>
    <w:rPr>
      <w:rFonts w:ascii="Times New Roman" w:hAnsi="Times New Roman" w:eastAsia="宋体" w:cs="Times New Roman"/>
      <w:sz w:val="24"/>
    </w:rPr>
  </w:style>
  <w:style w:type="character" w:customStyle="1" w:styleId="47">
    <w:name w:val="批注框文本 Char"/>
    <w:link w:val="11"/>
    <w:semiHidden/>
    <w:locked/>
    <w:uiPriority w:val="0"/>
    <w:rPr>
      <w:rFonts w:ascii="Times New Roman" w:hAnsi="Times New Roman" w:eastAsia="宋体" w:cs="Times New Roman"/>
      <w:sz w:val="18"/>
    </w:rPr>
  </w:style>
  <w:style w:type="character" w:customStyle="1" w:styleId="48">
    <w:name w:val="页眉 Char"/>
    <w:link w:val="14"/>
    <w:locked/>
    <w:uiPriority w:val="0"/>
    <w:rPr>
      <w:rFonts w:ascii="Times New Roman" w:hAnsi="Times New Roman" w:eastAsia="宋体" w:cs="Times New Roman"/>
      <w:sz w:val="18"/>
    </w:rPr>
  </w:style>
  <w:style w:type="character" w:customStyle="1" w:styleId="49">
    <w:name w:val="页脚 Char"/>
    <w:link w:val="12"/>
    <w:locked/>
    <w:uiPriority w:val="0"/>
    <w:rPr>
      <w:rFonts w:ascii="Times New Roman" w:hAnsi="Times New Roman" w:eastAsia="宋体" w:cs="Times New Roman"/>
      <w:sz w:val="18"/>
    </w:rPr>
  </w:style>
  <w:style w:type="character" w:customStyle="1" w:styleId="50">
    <w:name w:val="样式1 Char"/>
    <w:link w:val="26"/>
    <w:locked/>
    <w:uiPriority w:val="0"/>
    <w:rPr>
      <w:rFonts w:ascii="黑体" w:hAnsi="黑体" w:eastAsia="黑体"/>
      <w:b/>
      <w:kern w:val="24"/>
      <w:sz w:val="28"/>
    </w:rPr>
  </w:style>
  <w:style w:type="character" w:customStyle="1" w:styleId="51">
    <w:name w:val="样式2 Char"/>
    <w:link w:val="27"/>
    <w:locked/>
    <w:uiPriority w:val="0"/>
    <w:rPr>
      <w:rFonts w:ascii="仿宋" w:hAnsi="仿宋" w:eastAsia="黑体"/>
      <w:b/>
      <w:kern w:val="24"/>
      <w:sz w:val="28"/>
    </w:rPr>
  </w:style>
  <w:style w:type="character" w:customStyle="1" w:styleId="52">
    <w:name w:val="样式3 Char"/>
    <w:link w:val="28"/>
    <w:locked/>
    <w:uiPriority w:val="0"/>
    <w:rPr>
      <w:rFonts w:ascii="宋体" w:hAnsi="宋体" w:eastAsia="仿宋"/>
      <w:b/>
      <w:kern w:val="24"/>
      <w:sz w:val="21"/>
    </w:rPr>
  </w:style>
  <w:style w:type="character" w:customStyle="1" w:styleId="53">
    <w:name w:val="样式4 Char"/>
    <w:link w:val="29"/>
    <w:locked/>
    <w:uiPriority w:val="0"/>
    <w:rPr>
      <w:rFonts w:ascii="Times New Roman" w:hAnsi="Times New Roman" w:eastAsia="宋体"/>
      <w:b/>
      <w:kern w:val="44"/>
      <w:sz w:val="44"/>
    </w:rPr>
  </w:style>
  <w:style w:type="character" w:customStyle="1" w:styleId="54">
    <w:name w:val="正文文本缩进 Char"/>
    <w:link w:val="9"/>
    <w:semiHidden/>
    <w:locked/>
    <w:uiPriority w:val="0"/>
    <w:rPr>
      <w:rFonts w:ascii="Times New Roman" w:hAnsi="Times New Roman" w:eastAsia="宋体" w:cs="Times New Roman"/>
      <w:sz w:val="24"/>
    </w:rPr>
  </w:style>
  <w:style w:type="character" w:customStyle="1" w:styleId="55">
    <w:name w:val="样式5 Char"/>
    <w:link w:val="30"/>
    <w:locked/>
    <w:uiPriority w:val="0"/>
    <w:rPr>
      <w:rFonts w:ascii="仿宋_GB2312" w:hAnsi="Times New Roman" w:eastAsia="仿宋_GB2312"/>
      <w:b/>
      <w:sz w:val="28"/>
    </w:rPr>
  </w:style>
  <w:style w:type="character" w:customStyle="1" w:styleId="56">
    <w:name w:val="正文首行缩进 2 Char"/>
    <w:link w:val="13"/>
    <w:locked/>
    <w:uiPriority w:val="0"/>
    <w:rPr>
      <w:rFonts w:ascii="Times New Roman" w:hAnsi="Times New Roman" w:eastAsia="宋体" w:cs="Times New Roman"/>
      <w:sz w:val="20"/>
    </w:rPr>
  </w:style>
  <w:style w:type="character" w:customStyle="1" w:styleId="57">
    <w:name w:val="正文文本缩进 2 Char"/>
    <w:link w:val="33"/>
    <w:locked/>
    <w:uiPriority w:val="0"/>
    <w:rPr>
      <w:sz w:val="24"/>
    </w:rPr>
  </w:style>
  <w:style w:type="character" w:customStyle="1" w:styleId="58">
    <w:name w:val="HTML 预设格式 Char"/>
    <w:link w:val="32"/>
    <w:locked/>
    <w:uiPriority w:val="0"/>
    <w:rPr>
      <w:rFonts w:ascii="Courier New" w:hAnsi="Courier New"/>
    </w:rPr>
  </w:style>
  <w:style w:type="character" w:customStyle="1" w:styleId="59">
    <w:name w:val="页脚 Char1"/>
    <w:semiHidden/>
    <w:uiPriority w:val="0"/>
    <w:rPr>
      <w:rFonts w:ascii="Calibri" w:hAnsi="Calibri"/>
      <w:kern w:val="2"/>
      <w:sz w:val="18"/>
    </w:rPr>
  </w:style>
  <w:style w:type="character" w:customStyle="1" w:styleId="60">
    <w:name w:val="页眉 Char1"/>
    <w:semiHidden/>
    <w:uiPriority w:val="0"/>
    <w:rPr>
      <w:rFonts w:ascii="Calibri" w:hAnsi="Calibri"/>
      <w:kern w:val="2"/>
      <w:sz w:val="18"/>
    </w:rPr>
  </w:style>
  <w:style w:type="character" w:customStyle="1" w:styleId="61">
    <w:name w:val="样式6 Char"/>
    <w:link w:val="38"/>
    <w:locked/>
    <w:uiPriority w:val="0"/>
    <w:rPr>
      <w:rFonts w:ascii="Cambria" w:hAnsi="Cambria" w:eastAsia="仿宋"/>
      <w:b/>
      <w:kern w:val="0"/>
      <w:sz w:val="28"/>
    </w:rPr>
  </w:style>
  <w:style w:type="character" w:customStyle="1" w:styleId="62">
    <w:name w:val="批注主题 Char"/>
    <w:link w:val="7"/>
    <w:semiHidden/>
    <w:locked/>
    <w:uiPriority w:val="0"/>
    <w:rPr>
      <w:rFonts w:ascii="Times New Roman" w:hAnsi="Times New Roman" w:eastAsia="宋体" w:cs="Times New Roman"/>
      <w:b/>
      <w:sz w:val="21"/>
    </w:rPr>
  </w:style>
  <w:style w:type="character" w:customStyle="1" w:styleId="63">
    <w:name w:val="标题 Char"/>
    <w:link w:val="17"/>
    <w:locked/>
    <w:uiPriority w:val="0"/>
    <w:rPr>
      <w:rFonts w:ascii="Cambria" w:hAnsi="Cambria" w:cs="Times New Roman"/>
      <w:b/>
      <w:sz w:val="32"/>
    </w:rPr>
  </w:style>
  <w:style w:type="character" w:customStyle="1" w:styleId="64">
    <w:name w:val="title1"/>
    <w:uiPriority w:val="0"/>
    <w:rPr>
      <w:b/>
      <w:color w:val="000000"/>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101</Words>
  <Characters>579</Characters>
  <Lines>4</Lines>
  <Paragraphs>1</Paragraphs>
  <TotalTime>6</TotalTime>
  <ScaleCrop>false</ScaleCrop>
  <LinksUpToDate>false</LinksUpToDate>
  <CharactersWithSpaces>679</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2018-05-19T03:05:00Z</dcterms:created>
  <dc:creator>微软用户</dc:creator>
  <cp:lastModifiedBy>Lu</cp:lastModifiedBy>
  <cp:lastPrinted>2014-09-24T16:17:00Z</cp:lastPrinted>
  <dcterms:modified xsi:type="dcterms:W3CDTF">2018-05-23T06:12:36Z</dcterms:modified>
  <dc:title>中共西南财经大学关于拟将 李曽珠  等 1 名同志转为中共正式党员的公告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