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研究生查看选课班级号的方法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1、登陆研究生管理系统  </w:t>
      </w:r>
      <w:r>
        <w:fldChar w:fldCharType="begin"/>
      </w:r>
      <w:r>
        <w:instrText xml:space="preserve"> HYPERLINK "http://gms.swufe.edu.cn" </w:instrText>
      </w:r>
      <w:r>
        <w:fldChar w:fldCharType="separate"/>
      </w:r>
      <w:r>
        <w:rPr>
          <w:rStyle w:val="6"/>
          <w:rFonts w:hint="eastAsia"/>
          <w:b/>
          <w:sz w:val="24"/>
          <w:szCs w:val="24"/>
        </w:rPr>
        <w:t>http</w:t>
      </w:r>
      <w:r>
        <w:rPr>
          <w:rStyle w:val="6"/>
          <w:b/>
          <w:sz w:val="24"/>
          <w:szCs w:val="24"/>
        </w:rPr>
        <w:t>://gms.swufe.edu.cn</w:t>
      </w:r>
      <w:r>
        <w:rPr>
          <w:rStyle w:val="6"/>
          <w:b/>
          <w:sz w:val="24"/>
          <w:szCs w:val="24"/>
        </w:rPr>
        <w:fldChar w:fldCharType="end"/>
      </w:r>
    </w:p>
    <w:p>
      <w:pPr>
        <w:jc w:val="left"/>
        <w:rPr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2、路径：</w:t>
      </w:r>
      <w:r>
        <w:rPr>
          <w:b/>
          <w:sz w:val="24"/>
          <w:szCs w:val="24"/>
        </w:rPr>
        <w:t>培养</w:t>
      </w:r>
      <w:r>
        <w:rPr>
          <w:rFonts w:hint="eastAsia"/>
          <w:b/>
          <w:sz w:val="24"/>
          <w:szCs w:val="24"/>
        </w:rPr>
        <w:t>----</w:t>
      </w:r>
      <w:r>
        <w:rPr>
          <w:b/>
          <w:sz w:val="24"/>
          <w:szCs w:val="24"/>
        </w:rPr>
        <w:t>我的课程</w:t>
      </w:r>
      <w:r>
        <w:rPr>
          <w:rFonts w:hint="eastAsia"/>
          <w:b/>
          <w:sz w:val="24"/>
          <w:szCs w:val="24"/>
        </w:rPr>
        <w:t>---课程搜索</w:t>
      </w:r>
    </w:p>
    <w:p/>
    <w:p/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042660" cy="5307330"/>
            <wp:effectExtent l="0" t="0" r="0" b="7620"/>
            <wp:docPr id="1" name="图片 1" descr="C:\Users\Administrator\AppData\Roaming\Tencent\Users\4359514\QQ\WinTemp\RichOle\8A[BW3%]RMYFW471J}AU4}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4359514\QQ\WinTemp\RichOle\8A[BW3%]RMYFW471J}AU4}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657" cy="53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32195" cy="3793490"/>
            <wp:effectExtent l="0" t="0" r="1905" b="0"/>
            <wp:docPr id="2" name="图片 2" descr="C:\Users\Administrator\AppData\Roaming\Tencent\Users\4359514\QQ\WinTemp\RichOle\{6Y)6GE{73V7SBME`DKW8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4359514\QQ\WinTemp\RichOle\{6Y)6GE{73V7SBME`DKW80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77" cy="38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009640" cy="3586480"/>
            <wp:effectExtent l="0" t="0" r="0" b="0"/>
            <wp:docPr id="3" name="图片 3" descr="C:\Users\Administrator\AppData\Roaming\Tencent\Users\4359514\QQ\WinTemp\RichOle\D~C(QC)6EP00AD6}P~{2L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4359514\QQ\WinTemp\RichOle\D~C(QC)6EP00AD6}P~{2LX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0355" cy="36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199505" cy="3766820"/>
            <wp:effectExtent l="0" t="0" r="0" b="5080"/>
            <wp:docPr id="4" name="图片 4" descr="C:\Users\Administrator\AppData\Roaming\Tencent\Users\4359514\QQ\WinTemp\RichOle\A3){)VCOJ@3UHT$O}W5%%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4359514\QQ\WinTemp\RichOle\A3){)VCOJ@3UHT$O}W5%%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3219" cy="37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93"/>
    <w:rsid w:val="00052130"/>
    <w:rsid w:val="00057791"/>
    <w:rsid w:val="000B1293"/>
    <w:rsid w:val="000B62CD"/>
    <w:rsid w:val="00142EB2"/>
    <w:rsid w:val="0025601E"/>
    <w:rsid w:val="004230DE"/>
    <w:rsid w:val="004A161E"/>
    <w:rsid w:val="00582187"/>
    <w:rsid w:val="006C2A1E"/>
    <w:rsid w:val="00B9649C"/>
    <w:rsid w:val="00F85F1A"/>
    <w:rsid w:val="00FD6C2D"/>
    <w:rsid w:val="452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</Words>
  <Characters>119</Characters>
  <Lines>1</Lines>
  <Paragraphs>1</Paragraphs>
  <TotalTime>7</TotalTime>
  <ScaleCrop>false</ScaleCrop>
  <LinksUpToDate>false</LinksUpToDate>
  <CharactersWithSpaces>138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2017-12-25T02:04:00Z</dcterms:created>
  <dc:creator>xw夏天怕冷</dc:creator>
  <cp:lastModifiedBy>妖孽一枚</cp:lastModifiedBy>
  <dcterms:modified xsi:type="dcterms:W3CDTF">2021-09-01T08:40:00Z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45853CDD0D4647F4978CAA2D81C5EA23</vt:lpwstr>
  </property>
</Properties>
</file>